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7B013F" w:rsidRDefault="00F52A7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Одним из принципов государственной политики в сфере водоснабжения и водоотведения является  установление</w:t>
      </w:r>
      <w:r>
        <w:rPr>
          <w:rFonts w:ascii="Times New Roman" w:hAnsi="Times New Roman"/>
        </w:rPr>
        <w:t xml:space="preserve"> тарифов в сфере водоснабжения и </w:t>
      </w:r>
      <w:proofErr w:type="gramStart"/>
      <w:r>
        <w:rPr>
          <w:rFonts w:ascii="Times New Roman" w:hAnsi="Times New Roman"/>
        </w:rPr>
        <w:t>водоотведения</w:t>
      </w:r>
      <w:proofErr w:type="gramEnd"/>
      <w:r>
        <w:rPr>
          <w:rFonts w:ascii="Times New Roman" w:hAnsi="Times New Roman"/>
        </w:rPr>
        <w:t xml:space="preserve"> исходя из экономически обоснованных расходов организаций, осуществляющих горячее водоснабжение, холодное водоснабжение и  водоотведение.  </w:t>
      </w:r>
    </w:p>
    <w:p w14:paraId="02000000" w14:textId="77777777" w:rsidR="007B013F" w:rsidRDefault="00F52A7B">
      <w:pPr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Также законодателем определено, что плата за подключение (технологичес</w:t>
      </w:r>
      <w:r>
        <w:rPr>
          <w:rFonts w:ascii="Times New Roman" w:hAnsi="Times New Roman"/>
        </w:rPr>
        <w:t>кое присоединение) к централизованной системе холодного водоснабжения осуществляется на основании утвержденных  компетентными органами тарифов.</w:t>
      </w:r>
    </w:p>
    <w:p w14:paraId="03000000" w14:textId="77777777" w:rsidR="007B013F" w:rsidRDefault="00F52A7B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В ходе проверки установлено, что МУП ЖКХ СМР «</w:t>
      </w:r>
      <w:proofErr w:type="spellStart"/>
      <w:r>
        <w:rPr>
          <w:rFonts w:ascii="Times New Roman" w:hAnsi="Times New Roman"/>
        </w:rPr>
        <w:t>Сямженское</w:t>
      </w:r>
      <w:proofErr w:type="spellEnd"/>
      <w:r>
        <w:rPr>
          <w:rFonts w:ascii="Times New Roman" w:hAnsi="Times New Roman"/>
        </w:rPr>
        <w:t xml:space="preserve"> ЖКХ» при  осуществлении деятельности  по технологическо</w:t>
      </w:r>
      <w:r>
        <w:rPr>
          <w:rFonts w:ascii="Times New Roman" w:hAnsi="Times New Roman"/>
        </w:rPr>
        <w:t>му присоединению к системе  централизованного холодного водоснабжения,   документы в орган государственного регулирования тарифов  не направлены, соответственно, тариф не  утвержден.</w:t>
      </w:r>
    </w:p>
    <w:p w14:paraId="04000000" w14:textId="02D279C2" w:rsidR="007B013F" w:rsidRDefault="00F52A7B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В целях устранения  допущенных нарушений закона, причин и усл</w:t>
      </w:r>
      <w:bookmarkStart w:id="0" w:name="_GoBack"/>
      <w:bookmarkEnd w:id="0"/>
      <w:r>
        <w:rPr>
          <w:rFonts w:ascii="Times New Roman" w:hAnsi="Times New Roman"/>
        </w:rPr>
        <w:t>овий, им сп</w:t>
      </w:r>
      <w:r>
        <w:rPr>
          <w:rFonts w:ascii="Times New Roman" w:hAnsi="Times New Roman"/>
        </w:rPr>
        <w:t xml:space="preserve">особствовавшим, прокуратурой  </w:t>
      </w:r>
      <w:proofErr w:type="spellStart"/>
      <w:r>
        <w:rPr>
          <w:rFonts w:ascii="Times New Roman" w:hAnsi="Times New Roman"/>
        </w:rPr>
        <w:t>Сямженского</w:t>
      </w:r>
      <w:proofErr w:type="spellEnd"/>
      <w:r>
        <w:rPr>
          <w:rFonts w:ascii="Times New Roman" w:hAnsi="Times New Roman"/>
        </w:rPr>
        <w:t xml:space="preserve"> района в адрес директора МУП ЖКХ СМР «</w:t>
      </w:r>
      <w:proofErr w:type="spellStart"/>
      <w:r>
        <w:rPr>
          <w:rFonts w:ascii="Times New Roman" w:hAnsi="Times New Roman"/>
        </w:rPr>
        <w:t>Сямженское</w:t>
      </w:r>
      <w:proofErr w:type="spellEnd"/>
      <w:r>
        <w:rPr>
          <w:rFonts w:ascii="Times New Roman" w:hAnsi="Times New Roman"/>
        </w:rPr>
        <w:t xml:space="preserve"> ЖКХ» внесено представление.</w:t>
      </w:r>
    </w:p>
    <w:p w14:paraId="05000000" w14:textId="77777777" w:rsidR="007B013F" w:rsidRDefault="007B013F">
      <w:pPr>
        <w:ind w:firstLine="540"/>
        <w:rPr>
          <w:rFonts w:ascii="Times New Roman" w:hAnsi="Times New Roman"/>
        </w:rPr>
      </w:pPr>
    </w:p>
    <w:p w14:paraId="06000000" w14:textId="77777777" w:rsidR="007B013F" w:rsidRDefault="00F52A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прокурора </w:t>
      </w:r>
      <w:proofErr w:type="spellStart"/>
      <w:r>
        <w:rPr>
          <w:rFonts w:ascii="Times New Roman" w:hAnsi="Times New Roman"/>
        </w:rPr>
        <w:t>Сямженского</w:t>
      </w:r>
      <w:proofErr w:type="spellEnd"/>
      <w:r>
        <w:rPr>
          <w:rFonts w:ascii="Times New Roman" w:hAnsi="Times New Roman"/>
        </w:rPr>
        <w:t xml:space="preserve"> района  </w:t>
      </w:r>
      <w:proofErr w:type="spellStart"/>
      <w:r>
        <w:rPr>
          <w:rFonts w:ascii="Times New Roman" w:hAnsi="Times New Roman"/>
        </w:rPr>
        <w:t>Л.И.Горбунова</w:t>
      </w:r>
      <w:proofErr w:type="spellEnd"/>
    </w:p>
    <w:p w14:paraId="07000000" w14:textId="77777777" w:rsidR="007B013F" w:rsidRDefault="007B013F"/>
    <w:sectPr w:rsidR="007B013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013F"/>
    <w:rsid w:val="007B013F"/>
    <w:rsid w:val="00F5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Каб16_1</cp:lastModifiedBy>
  <cp:revision>2</cp:revision>
  <dcterms:created xsi:type="dcterms:W3CDTF">2026-03-20T09:26:00Z</dcterms:created>
  <dcterms:modified xsi:type="dcterms:W3CDTF">2026-03-23T10:20:00Z</dcterms:modified>
</cp:coreProperties>
</file>