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theme/theme1.xml" ContentType="application/vnd.openxmlformats-officedocument.theme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a="http://schemas.openxmlformats.org/drawingml/2006/main" xmlns:wps="http://schemas.microsoft.com/office/word/2010/wordprocessingShape" xmlns:wpg="http://schemas.microsoft.com/office/word/2010/wordprocessingGroup" xmlns:wp14="http://schemas.microsoft.com/office/word/2010/wordprocessingDrawing" xmlns:w14="http://schemas.microsoft.com/office/word/2010/wordml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 xmlns:wpi="http://schemas.microsoft.com/office/word/2010/wordprocessingInk" xmlns:aink="http://schemas.microsoft.com/office/drawing/2016/ink" xmlns:dgm="http://schemas.openxmlformats.org/drawingml/2006/diagram">
  <w:body>
    <w:p>
      <w:pPr>
        <w:pStyle w:val="Heading2"/>
        <w:spacing w:before="0" w:after="0" w:line="360"/>
        <w:jc w:val="center"/>
        <w:rPr>
          <w:rFonts w:ascii="Times New Roman" w:cs="Times New Roman" w:hAnsi="Times New Roman"/>
          <w:color w:val="000000" w:themeColor="dk1"/>
          <w:sz w:val="28"/>
          <w:szCs w:val="28"/>
          <w:lang w:val="ru-RU"/>
        </w:rPr>
      </w:pPr>
      <w:r>
        <w:rPr>
          <w:rFonts w:ascii="Times New Roman" w:cs="Times New Roman" w:hAnsi="Times New Roman"/>
          <w:color w:val="000000" w:themeColor="dk1"/>
          <w:sz w:val="28"/>
          <w:szCs w:val="28"/>
          <w:lang w:val="ru-RU"/>
        </w:rPr>
        <w:t xml:space="preserve">Всероссийская олимпиада школьников по </w:t>
      </w:r>
    </w:p>
    <w:p>
      <w:pPr>
        <w:pStyle w:val="Heading2"/>
        <w:spacing w:before="0" w:after="0" w:line="360"/>
        <w:jc w:val="center"/>
        <w:rPr>
          <w:rFonts w:ascii="Times New Roman" w:cs="Times New Roman" w:hAnsi="Times New Roman"/>
          <w:color w:val="000000" w:themeColor="dk1"/>
          <w:sz w:val="28"/>
          <w:szCs w:val="28"/>
          <w:lang w:val="ru-RU"/>
        </w:rPr>
      </w:pPr>
      <w:r>
        <w:rPr>
          <w:rFonts w:ascii="Times New Roman" w:cs="Times New Roman" w:hAnsi="Times New Roman"/>
          <w:color w:val="000000" w:themeColor="dk1"/>
          <w:sz w:val="28"/>
          <w:szCs w:val="28"/>
          <w:lang w:val="ru-RU"/>
        </w:rPr>
        <w:t>ОБЩЕСТВОНАНИЮ</w:t>
      </w:r>
      <w:r>
        <w:rPr>
          <w:rFonts w:ascii="Times New Roman" w:cs="Times New Roman" w:hAnsi="Times New Roman"/>
          <w:color w:val="000000" w:themeColor="dk1"/>
          <w:sz w:val="28"/>
          <w:szCs w:val="28"/>
          <w:lang w:val="ru-RU"/>
        </w:rPr>
        <w:t>, 9 класс,</w:t>
      </w:r>
    </w:p>
    <w:p>
      <w:pPr>
        <w:pStyle w:val="Normal"/>
        <w:spacing w:before="0" w:after="0" w:line="360"/>
        <w:jc w:val="center"/>
        <w:rPr>
          <w:rFonts w:ascii="Times New Roman" w:cs="Times New Roman" w:hAnsi="Times New Roman"/>
          <w:b/>
          <w:bCs/>
          <w:sz w:val="28"/>
          <w:szCs w:val="28"/>
        </w:rPr>
      </w:pPr>
      <w:r>
        <w:rPr>
          <w:rFonts w:ascii="Times New Roman" w:cs="Times New Roman" w:hAnsi="Times New Roman"/>
          <w:b/>
          <w:bCs/>
          <w:color w:val="000000" w:themeColor="dk1"/>
          <w:sz w:val="28"/>
          <w:szCs w:val="28"/>
          <w:lang w:val="ru-RU"/>
        </w:rPr>
        <w:t xml:space="preserve">школьный этап, 2024 - 2025 уч.г. </w:t>
      </w:r>
    </w:p>
    <w:p>
      <w:pPr>
        <w:pStyle w:val="Normal"/>
        <w:spacing w:before="0" w:after="0" w:line="360"/>
        <w:jc w:val="center"/>
        <w:rPr>
          <w:rFonts w:ascii="Times New Roman" w:cs="Times New Roman" w:hAnsi="Times New Roman"/>
          <w:b/>
          <w:bCs/>
          <w:sz w:val="28"/>
          <w:szCs w:val="28"/>
        </w:rPr>
      </w:pPr>
      <w:r>
        <w:rPr>
          <w:rFonts w:ascii="Times New Roman" w:cs="Times New Roman" w:hAnsi="Times New Roman"/>
          <w:b/>
          <w:bCs/>
          <w:sz w:val="28"/>
          <w:szCs w:val="28"/>
          <w:lang w:val="ru-RU"/>
        </w:rPr>
        <w:t>Ключ и критерии оценивания</w:t>
      </w:r>
    </w:p>
    <w:p>
      <w:pPr>
        <w:pStyle w:val="Normal"/>
        <w:spacing w:before="0" w:after="0" w:line="360"/>
        <w:jc w:val="both"/>
        <w:rPr>
          <w:rFonts w:ascii="Times New Roman" w:cs="Times New Roman" w:hAnsi="Times New Roman"/>
          <w:b w:val="off"/>
          <w:bCs w:val="off"/>
          <w:color w:val="000000" w:themeColor="dk1"/>
          <w:sz w:val="28"/>
          <w:szCs w:val="28"/>
          <w:lang w:val="ru-RU"/>
        </w:rPr>
      </w:pPr>
      <w:r>
        <w:rPr>
          <w:rFonts w:ascii="Times New Roman" w:cs="Times New Roman" w:hAnsi="Times New Roman"/>
          <w:b w:val="off"/>
          <w:bCs w:val="off"/>
          <w:color w:val="000000" w:themeColor="dk1"/>
          <w:sz w:val="28"/>
          <w:szCs w:val="28"/>
          <w:lang w:val="ru-RU"/>
        </w:rPr>
        <w:t xml:space="preserve">1. 3 балла - </w:t>
      </w:r>
      <w:r>
        <w:rPr>
          <w:rFonts w:ascii="Times New Roman" w:cs="Times New Roman" w:hAnsi="Times New Roman"/>
          <w:b w:val="off"/>
          <w:bCs w:val="off"/>
          <w:i/>
          <w:iCs/>
          <w:color w:val="000000" w:themeColor="dk1"/>
          <w:sz w:val="28"/>
          <w:szCs w:val="28"/>
          <w:lang w:val="ru-RU"/>
        </w:rPr>
        <w:t xml:space="preserve">1 балл за каждый верный ответ </w:t>
      </w:r>
    </w:p>
    <w:tbl>
      <w:tblPr>
        <w:tblStyle w:val="TableGrid"/>
        <w:jc w:val="center"/>
        <w:tblInd w:w="0" w:type="dxa"/>
      </w:tblPr>
      <w:tblGrid>
        <w:gridCol w:w="3080"/>
        <w:gridCol w:w="3080"/>
        <w:gridCol w:w="3080"/>
      </w:tblGrid>
      <w:tr>
        <w:trPr/>
        <w:tc>
          <w:tcPr>
            <w:cnfStyle w:val="100010000000"/>
            <w:tcW w:w="3080" w:type="dxa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color w:val="000000" w:themeColor="dk1"/>
                <w:sz w:val="28"/>
                <w:szCs w:val="28"/>
                <w:lang w:val="ru-RU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 w:themeColor="dk1"/>
                <w:sz w:val="28"/>
                <w:szCs w:val="28"/>
                <w:lang w:val="ru-RU"/>
              </w:rPr>
              <w:t>А</w:t>
            </w:r>
          </w:p>
        </w:tc>
        <w:tc>
          <w:tcPr>
            <w:cnfStyle w:val="100001000000"/>
            <w:tcW w:w="3080" w:type="dxa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color w:val="000000" w:themeColor="dk1"/>
                <w:sz w:val="28"/>
                <w:szCs w:val="28"/>
                <w:lang w:val="ru-RU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 w:themeColor="dk1"/>
                <w:sz w:val="28"/>
                <w:szCs w:val="28"/>
                <w:lang w:val="ru-RU"/>
              </w:rPr>
              <w:t>Б</w:t>
            </w:r>
          </w:p>
        </w:tc>
        <w:tc>
          <w:tcPr>
            <w:cnfStyle w:val="100010000000"/>
            <w:tcW w:w="3080" w:type="dxa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color w:val="000000" w:themeColor="dk1"/>
                <w:sz w:val="28"/>
                <w:szCs w:val="28"/>
                <w:lang w:val="ru-RU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 w:themeColor="dk1"/>
                <w:sz w:val="28"/>
                <w:szCs w:val="28"/>
                <w:lang w:val="ru-RU"/>
              </w:rPr>
              <w:t>В</w:t>
            </w:r>
          </w:p>
        </w:tc>
      </w:tr>
      <w:tr>
        <w:trPr/>
        <w:tc>
          <w:tcPr>
            <w:cnfStyle w:val="000010000000"/>
            <w:tcW w:w="3080" w:type="dxa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color w:val="000000" w:themeColor="dk1"/>
                <w:sz w:val="28"/>
                <w:szCs w:val="28"/>
                <w:lang w:val="ru-RU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 w:themeColor="dk1"/>
                <w:sz w:val="28"/>
                <w:szCs w:val="28"/>
                <w:lang w:val="ru-RU"/>
              </w:rPr>
              <w:t>3</w:t>
            </w:r>
          </w:p>
        </w:tc>
        <w:tc>
          <w:tcPr>
            <w:cnfStyle w:val="000001000000"/>
            <w:tcW w:w="3080" w:type="dxa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color w:val="000000" w:themeColor="dk1"/>
                <w:sz w:val="28"/>
                <w:szCs w:val="28"/>
                <w:lang w:val="ru-RU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 w:themeColor="dk1"/>
                <w:sz w:val="28"/>
                <w:szCs w:val="28"/>
                <w:lang w:val="ru-RU"/>
              </w:rPr>
              <w:t>2</w:t>
            </w:r>
          </w:p>
        </w:tc>
        <w:tc>
          <w:tcPr>
            <w:cnfStyle w:val="000010000000"/>
            <w:tcW w:w="3080" w:type="dxa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color w:val="000000" w:themeColor="dk1"/>
                <w:sz w:val="28"/>
                <w:szCs w:val="28"/>
                <w:lang w:val="ru-RU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 w:themeColor="dk1"/>
                <w:sz w:val="28"/>
                <w:szCs w:val="28"/>
                <w:lang w:val="ru-RU"/>
              </w:rPr>
              <w:t>3</w:t>
            </w:r>
          </w:p>
        </w:tc>
      </w:tr>
    </w:tbl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b w:val="off"/>
          <w:bCs w:val="off"/>
          <w:color w:val="000000" w:themeColor="dk1"/>
          <w:sz w:val="28"/>
          <w:szCs w:val="28"/>
          <w:lang w:val="ru-RU"/>
        </w:rPr>
      </w:pPr>
    </w:p>
    <w:p>
      <w:pPr>
        <w:pStyle w:val="Normal"/>
        <w:spacing w:before="0" w:after="0" w:line="360"/>
        <w:jc w:val="both"/>
        <w:rPr>
          <w:rFonts w:ascii="Times New Roman" w:cs="Times New Roman" w:hAnsi="Times New Roman"/>
          <w:b w:val="off"/>
          <w:bCs w:val="off"/>
          <w:color w:val="000000" w:themeColor="dk1"/>
          <w:sz w:val="28"/>
          <w:szCs w:val="28"/>
          <w:lang w:val="ru-RU"/>
        </w:rPr>
      </w:pPr>
      <w:r>
        <w:rPr>
          <w:rFonts w:ascii="Times New Roman" w:cs="Times New Roman" w:hAnsi="Times New Roman"/>
          <w:b w:val="off"/>
          <w:bCs w:val="off"/>
          <w:color w:val="000000" w:themeColor="dk1"/>
          <w:sz w:val="28"/>
          <w:szCs w:val="28"/>
          <w:lang w:val="ru-RU"/>
        </w:rPr>
        <w:t>2. 7</w:t>
      </w:r>
      <w:r>
        <w:rPr>
          <w:rFonts w:ascii="Times New Roman" w:cs="Times New Roman" w:hAnsi="Times New Roman"/>
          <w:b w:val="off"/>
          <w:bCs w:val="off"/>
          <w:color w:val="000000" w:themeColor="dk1"/>
          <w:sz w:val="28"/>
          <w:szCs w:val="28"/>
          <w:lang w:val="ru-RU"/>
        </w:rPr>
        <w:t xml:space="preserve"> баллов - </w:t>
      </w:r>
      <w:r>
        <w:rPr>
          <w:rFonts w:ascii="Times New Roman" w:cs="Times New Roman" w:hAnsi="Times New Roman"/>
          <w:b w:val="off"/>
          <w:bCs w:val="off"/>
          <w:i/>
          <w:iCs/>
          <w:color w:val="000000" w:themeColor="dk1"/>
          <w:sz w:val="28"/>
          <w:szCs w:val="28"/>
          <w:lang w:val="ru-RU"/>
        </w:rPr>
        <w:t xml:space="preserve">1 балл за каждый верный ответ </w:t>
      </w:r>
    </w:p>
    <w:p>
      <w:pPr>
        <w:pStyle w:val="Normal"/>
        <w:spacing w:before="0" w:after="0" w:line="360"/>
        <w:jc w:val="both"/>
        <w:rPr>
          <w:rFonts w:ascii="Times New Roman" w:cs="Times New Roman" w:hAnsi="Times New Roman"/>
          <w:b w:val="off"/>
          <w:bCs w:val="off"/>
          <w:color w:val="000000" w:themeColor="dk1"/>
          <w:sz w:val="28"/>
          <w:szCs w:val="28"/>
          <w:lang w:val="ru-RU"/>
        </w:rPr>
      </w:pPr>
    </w:p>
    <w:tbl>
      <w:tblPr>
        <w:tblStyle w:val="TableGrid"/>
        <w:tblpPr w:leftFromText="187" w:rightFromText="187" w:topFromText="0" w:bottomFromText="0" w:vertAnchor="page" w:horzAnchor="page" w:tblpX="1428" w:tblpY="5880"/>
        <w:tblOverlap w:val="never"/>
        <w:tblW w:w="9157" w:type="dxa"/>
        <w:jc w:val="center"/>
        <w:tblInd w:w="0" w:type="dxa"/>
      </w:tblPr>
      <w:tblGrid>
        <w:gridCol w:w="4578"/>
        <w:gridCol w:w="4578"/>
      </w:tblGrid>
      <w:tr>
        <w:trPr>
          <w:gridBefore w:val="0"/>
          <w:gridAfter w:val="0"/>
          <w:wBefore w:w="0" w:type="dxa"/>
          <w:wAfter w:w="0" w:type="dxa"/>
          <w:trHeight w:val="490" w:hRule="atLeast"/>
        </w:trPr>
        <w:tc>
          <w:tcPr>
            <w:cnfStyle w:val="100010000000"/>
            <w:tcW w:w="3080" w:type="dxa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color w:val="000000" w:themeColor="dk1"/>
                <w:sz w:val="28"/>
                <w:szCs w:val="28"/>
                <w:lang w:val="ru-RU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 w:themeColor="dk1"/>
                <w:sz w:val="28"/>
                <w:szCs w:val="28"/>
                <w:lang w:val="ru-RU"/>
              </w:rPr>
              <w:t>1)</w:t>
            </w:r>
          </w:p>
        </w:tc>
        <w:tc>
          <w:tcPr>
            <w:cnfStyle w:val="100001000000"/>
            <w:tcW w:w="3080" w:type="dxa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color w:val="000000" w:themeColor="dk1"/>
                <w:sz w:val="28"/>
                <w:szCs w:val="28"/>
                <w:lang w:val="ru-RU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 w:themeColor="dk1"/>
                <w:sz w:val="28"/>
                <w:szCs w:val="28"/>
                <w:lang w:val="ru-RU"/>
              </w:rPr>
              <w:t>2)</w:t>
            </w:r>
          </w:p>
        </w:tc>
      </w:tr>
      <w:tr>
        <w:trPr>
          <w:gridBefore w:val="0"/>
          <w:gridAfter w:val="0"/>
          <w:wBefore w:w="0" w:type="dxa"/>
          <w:wAfter w:w="0" w:type="dxa"/>
          <w:trHeight w:val="489" w:hRule="atLeast"/>
        </w:trPr>
        <w:tc>
          <w:tcPr>
            <w:cnfStyle w:val="000010000000"/>
            <w:tcW w:w="3080" w:type="dxa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color w:val="000000" w:themeColor="dk1"/>
                <w:sz w:val="28"/>
                <w:szCs w:val="28"/>
                <w:lang w:val="ru-RU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 w:themeColor="dk1"/>
                <w:sz w:val="28"/>
                <w:szCs w:val="28"/>
                <w:lang w:val="ru-RU"/>
              </w:rPr>
              <w:t>БВД</w:t>
            </w:r>
          </w:p>
        </w:tc>
        <w:tc>
          <w:tcPr>
            <w:cnfStyle w:val="000001000000"/>
            <w:tcW w:w="3080" w:type="dxa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color w:val="000000" w:themeColor="dk1"/>
                <w:sz w:val="28"/>
                <w:szCs w:val="28"/>
                <w:lang w:val="ru-RU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 w:themeColor="dk1"/>
                <w:sz w:val="28"/>
                <w:szCs w:val="28"/>
                <w:lang w:val="ru-RU"/>
              </w:rPr>
              <w:t>АБГД</w:t>
            </w:r>
          </w:p>
        </w:tc>
      </w:tr>
    </w:tbl>
    <w:p>
      <w:pPr>
        <w:pStyle w:val="Normal"/>
        <w:spacing w:before="0" w:after="0" w:line="360"/>
        <w:jc w:val="both"/>
        <w:rPr>
          <w:rFonts w:ascii="Times New Roman" w:cs="Times New Roman" w:hAnsi="Times New Roman"/>
          <w:b w:val="off"/>
          <w:bCs w:val="off"/>
          <w:color w:val="000000" w:themeColor="dk1"/>
          <w:sz w:val="28"/>
          <w:szCs w:val="28"/>
          <w:lang w:val="ru-RU"/>
        </w:rPr>
      </w:pPr>
    </w:p>
    <w:p>
      <w:pPr>
        <w:pStyle w:val="Normal"/>
        <w:spacing w:before="0" w:after="0" w:line="360"/>
        <w:jc w:val="both"/>
        <w:rPr>
          <w:rFonts w:ascii="Times New Roman" w:cs="Times New Roman" w:hAnsi="Times New Roman"/>
          <w:b w:val="off"/>
          <w:bCs w:val="off"/>
          <w:color w:val="000000" w:themeColor="dk1"/>
          <w:sz w:val="28"/>
          <w:szCs w:val="28"/>
          <w:lang w:val="ru-RU"/>
        </w:rPr>
      </w:pPr>
      <w:r>
        <w:rPr>
          <w:rFonts w:ascii="Times New Roman" w:cs="Times New Roman" w:hAnsi="Times New Roman"/>
          <w:b w:val="off"/>
          <w:bCs w:val="off"/>
          <w:color w:val="000000" w:themeColor="dk1"/>
          <w:sz w:val="28"/>
          <w:szCs w:val="28"/>
          <w:lang w:val="ru-RU"/>
        </w:rPr>
        <w:t>3. 15</w:t>
      </w:r>
      <w:r>
        <w:rPr>
          <w:rFonts w:ascii="Times New Roman" w:cs="Times New Roman" w:hAnsi="Times New Roman"/>
          <w:b w:val="off"/>
          <w:bCs w:val="off"/>
          <w:color w:val="000000" w:themeColor="dk1"/>
          <w:sz w:val="28"/>
          <w:szCs w:val="28"/>
          <w:lang w:val="ru-RU"/>
        </w:rPr>
        <w:t xml:space="preserve"> баллов - </w:t>
      </w:r>
      <w:r>
        <w:rPr>
          <w:rFonts w:ascii="Times New Roman" w:cs="Times New Roman" w:hAnsi="Times New Roman"/>
          <w:b w:val="off"/>
          <w:bCs w:val="off"/>
          <w:i/>
          <w:iCs/>
          <w:color w:val="000000" w:themeColor="dk1"/>
          <w:sz w:val="28"/>
          <w:szCs w:val="28"/>
          <w:lang w:val="ru-RU"/>
        </w:rPr>
        <w:t xml:space="preserve">1 балл за каждый верный ответ </w:t>
      </w:r>
    </w:p>
    <w:tbl>
      <w:tblPr>
        <w:tblStyle w:val="TableGrid"/>
        <w:tblpPr w:leftFromText="187" w:rightFromText="187" w:topFromText="0" w:bottomFromText="0" w:vertAnchor="page" w:horzAnchor="page" w:tblpX="1577" w:tblpY="8928"/>
        <w:tblOverlap w:val="never"/>
        <w:tblW w:w="9198" w:type="dxa"/>
        <w:tblInd w:w="720" w:type="dxa"/>
      </w:tblPr>
      <w:tblGrid>
        <w:gridCol w:w="1839"/>
        <w:gridCol w:w="1839"/>
        <w:gridCol w:w="1839"/>
        <w:gridCol w:w="1839"/>
        <w:gridCol w:w="1839"/>
      </w:tblGrid>
      <w:tr>
        <w:trPr>
          <w:trHeight w:val="508" w:hRule="atLeast"/>
        </w:trPr>
        <w:tc>
          <w:tcPr>
            <w:cnfStyle w:val="100010000000"/>
            <w:tcW w:w="1704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А</w:t>
            </w:r>
          </w:p>
        </w:tc>
        <w:tc>
          <w:tcPr>
            <w:cnfStyle w:val="100001000000"/>
            <w:tcW w:w="1704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Б</w:t>
            </w:r>
          </w:p>
        </w:tc>
        <w:tc>
          <w:tcPr>
            <w:cnfStyle w:val="100010000000"/>
            <w:tcW w:w="1704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В</w:t>
            </w:r>
          </w:p>
        </w:tc>
        <w:tc>
          <w:tcPr>
            <w:cnfStyle w:val="100001000000"/>
            <w:tcW w:w="1704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Г</w:t>
            </w:r>
          </w:p>
        </w:tc>
        <w:tc>
          <w:tcPr>
            <w:cnfStyle w:val="100010000000"/>
            <w:tcW w:w="1704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Д</w:t>
            </w:r>
          </w:p>
        </w:tc>
      </w:tr>
      <w:tr>
        <w:trPr>
          <w:trHeight w:val="507" w:hRule="atLeast"/>
        </w:trPr>
        <w:tc>
          <w:tcPr>
            <w:cnfStyle w:val="000010000000"/>
            <w:tcW w:w="1704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1</w:t>
            </w:r>
          </w:p>
        </w:tc>
        <w:tc>
          <w:tcPr>
            <w:cnfStyle w:val="000001000000"/>
            <w:tcW w:w="1704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2</w:t>
            </w:r>
          </w:p>
        </w:tc>
        <w:tc>
          <w:tcPr>
            <w:cnfStyle w:val="000010000000"/>
            <w:tcW w:w="1704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1</w:t>
            </w:r>
          </w:p>
        </w:tc>
        <w:tc>
          <w:tcPr>
            <w:cnfStyle w:val="000001000000"/>
            <w:tcW w:w="1704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1</w:t>
            </w:r>
          </w:p>
        </w:tc>
        <w:tc>
          <w:tcPr>
            <w:cnfStyle w:val="000010000000"/>
            <w:tcW w:w="1704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2</w:t>
            </w:r>
          </w:p>
        </w:tc>
      </w:tr>
    </w:tbl>
    <w:p>
      <w:pPr>
        <w:pStyle w:val="Normal"/>
        <w:spacing w:before="0" w:after="0" w:line="360"/>
        <w:ind w:left="720" w:right="0" w:firstLine="0"/>
        <w:jc w:val="both"/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</w:pP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>1)</w:t>
      </w:r>
    </w:p>
    <w:p>
      <w:pPr>
        <w:pStyle w:val="Normal"/>
        <w:spacing w:before="0" w:after="0" w:line="360"/>
        <w:ind w:firstLine="720"/>
        <w:jc w:val="both"/>
        <w:rPr>
          <w:rFonts w:ascii="Times New Roman" w:cs="Times New Roman" w:hAnsi="Times New Roman"/>
          <w:b w:val="off"/>
          <w:bCs w:val="off"/>
          <w:sz w:val="28"/>
          <w:szCs w:val="28"/>
        </w:rPr>
      </w:pP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 xml:space="preserve">2) </w:t>
      </w:r>
    </w:p>
    <w:tbl>
      <w:tblPr>
        <w:tblStyle w:val="TableGrid"/>
        <w:tblpPr w:leftFromText="187" w:rightFromText="187" w:topFromText="0" w:bottomFromText="0" w:vertAnchor="page" w:horzAnchor="page" w:tblpX="1490" w:tblpY="10502"/>
        <w:tblOverlap w:val="never"/>
        <w:tblW w:w="9306" w:type="dxa"/>
        <w:tblInd w:w="720" w:type="dxa"/>
      </w:tblPr>
      <w:tblGrid>
        <w:gridCol w:w="1861"/>
        <w:gridCol w:w="1861"/>
        <w:gridCol w:w="1861"/>
        <w:gridCol w:w="1861"/>
        <w:gridCol w:w="1861"/>
      </w:tblGrid>
      <w:tr>
        <w:trPr>
          <w:trHeight w:val="496" w:hRule="atLeast"/>
        </w:trPr>
        <w:tc>
          <w:tcPr>
            <w:cnfStyle w:val="100010000000"/>
            <w:tcW w:w="1704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А</w:t>
            </w:r>
          </w:p>
        </w:tc>
        <w:tc>
          <w:tcPr>
            <w:cnfStyle w:val="100001000000"/>
            <w:tcW w:w="1704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Б</w:t>
            </w:r>
          </w:p>
        </w:tc>
        <w:tc>
          <w:tcPr>
            <w:cnfStyle w:val="100010000000"/>
            <w:tcW w:w="1704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В</w:t>
            </w:r>
          </w:p>
        </w:tc>
        <w:tc>
          <w:tcPr>
            <w:cnfStyle w:val="100001000000"/>
            <w:tcW w:w="1704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Г</w:t>
            </w:r>
          </w:p>
        </w:tc>
        <w:tc>
          <w:tcPr>
            <w:cnfStyle w:val="100010000000"/>
            <w:tcW w:w="1704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Д</w:t>
            </w:r>
          </w:p>
        </w:tc>
      </w:tr>
      <w:tr>
        <w:trPr>
          <w:trHeight w:val="495" w:hRule="atLeast"/>
        </w:trPr>
        <w:tc>
          <w:tcPr>
            <w:cnfStyle w:val="000010000000"/>
            <w:tcW w:w="1704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1</w:t>
            </w:r>
          </w:p>
        </w:tc>
        <w:tc>
          <w:tcPr>
            <w:cnfStyle w:val="000001000000"/>
            <w:tcW w:w="1704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2</w:t>
            </w:r>
          </w:p>
        </w:tc>
        <w:tc>
          <w:tcPr>
            <w:cnfStyle w:val="000010000000"/>
            <w:tcW w:w="1704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1</w:t>
            </w:r>
          </w:p>
        </w:tc>
        <w:tc>
          <w:tcPr>
            <w:cnfStyle w:val="000001000000"/>
            <w:tcW w:w="1704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2</w:t>
            </w:r>
          </w:p>
        </w:tc>
        <w:tc>
          <w:tcPr>
            <w:cnfStyle w:val="000010000000"/>
            <w:tcW w:w="1704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2</w:t>
            </w:r>
          </w:p>
        </w:tc>
      </w:tr>
    </w:tbl>
    <w:p>
      <w:pPr>
        <w:pStyle w:val="Normal"/>
        <w:spacing w:before="0" w:after="0" w:line="360"/>
        <w:ind w:left="720" w:firstLine="720"/>
        <w:jc w:val="both"/>
        <w:rPr>
          <w:rFonts w:ascii="Times New Roman" w:cs="Times New Roman" w:hAnsi="Times New Roman"/>
          <w:b w:val="off"/>
          <w:bCs w:val="off"/>
          <w:sz w:val="28"/>
          <w:szCs w:val="28"/>
        </w:rPr>
      </w:pP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 xml:space="preserve">3)  </w:t>
      </w:r>
    </w:p>
    <w:tbl>
      <w:tblPr>
        <w:tblStyle w:val="TableGrid"/>
        <w:tblpPr w:leftFromText="187" w:rightFromText="187" w:topFromText="0" w:bottomFromText="0" w:vertAnchor="page" w:horzAnchor="page" w:tblpX="1435" w:tblpY="12028"/>
        <w:tblOverlap w:val="never"/>
        <w:tblW w:w="9318" w:type="dxa"/>
        <w:tblInd w:w="720" w:type="dxa"/>
      </w:tblPr>
      <w:tblGrid>
        <w:gridCol w:w="1863"/>
        <w:gridCol w:w="1863"/>
        <w:gridCol w:w="1863"/>
        <w:gridCol w:w="1863"/>
        <w:gridCol w:w="1863"/>
      </w:tblGrid>
      <w:tr>
        <w:trPr/>
        <w:tc>
          <w:tcPr>
            <w:cnfStyle w:val="100010000000"/>
            <w:tcW w:w="1704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А</w:t>
            </w:r>
          </w:p>
        </w:tc>
        <w:tc>
          <w:tcPr>
            <w:cnfStyle w:val="100001000000"/>
            <w:tcW w:w="1704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Б</w:t>
            </w:r>
          </w:p>
        </w:tc>
        <w:tc>
          <w:tcPr>
            <w:cnfStyle w:val="100010000000"/>
            <w:tcW w:w="1704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В</w:t>
            </w:r>
          </w:p>
        </w:tc>
        <w:tc>
          <w:tcPr>
            <w:cnfStyle w:val="100001000000"/>
            <w:tcW w:w="1704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Г</w:t>
            </w:r>
          </w:p>
        </w:tc>
        <w:tc>
          <w:tcPr>
            <w:cnfStyle w:val="100010000000"/>
            <w:tcW w:w="1704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Д</w:t>
            </w:r>
          </w:p>
        </w:tc>
      </w:tr>
      <w:tr>
        <w:trPr/>
        <w:tc>
          <w:tcPr>
            <w:cnfStyle w:val="000010000000"/>
            <w:tcW w:w="1704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2</w:t>
            </w:r>
          </w:p>
        </w:tc>
        <w:tc>
          <w:tcPr>
            <w:cnfStyle w:val="000001000000"/>
            <w:tcW w:w="1704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2</w:t>
            </w:r>
          </w:p>
        </w:tc>
        <w:tc>
          <w:tcPr>
            <w:cnfStyle w:val="000010000000"/>
            <w:tcW w:w="1704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1</w:t>
            </w:r>
          </w:p>
        </w:tc>
        <w:tc>
          <w:tcPr>
            <w:cnfStyle w:val="000001000000"/>
            <w:tcW w:w="1704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2</w:t>
            </w:r>
          </w:p>
        </w:tc>
        <w:tc>
          <w:tcPr>
            <w:cnfStyle w:val="000010000000"/>
            <w:tcW w:w="1704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1</w:t>
            </w:r>
          </w:p>
        </w:tc>
      </w:tr>
    </w:tbl>
    <w:p>
      <w:pPr>
        <w:pStyle w:val="Normal"/>
        <w:spacing w:before="0" w:after="0" w:line="360"/>
        <w:ind w:firstLine="720"/>
        <w:jc w:val="both"/>
        <w:rPr>
          <w:rFonts w:ascii="Times New Roman" w:cs="Times New Roman" w:hAnsi="Times New Roman"/>
          <w:b w:val="off"/>
          <w:bCs w:val="off"/>
          <w:sz w:val="28"/>
          <w:szCs w:val="28"/>
        </w:rPr>
      </w:pPr>
    </w:p>
    <w:p>
      <w:pPr>
        <w:pStyle w:val="Normal"/>
        <w:spacing w:before="0" w:after="0" w:line="360"/>
        <w:ind w:firstLine="720"/>
        <w:jc w:val="both"/>
        <w:rPr>
          <w:rFonts w:ascii="Times New Roman" w:cs="Times New Roman" w:hAnsi="Times New Roman"/>
          <w:b w:val="off"/>
          <w:bCs w:val="off"/>
          <w:sz w:val="28"/>
          <w:szCs w:val="28"/>
        </w:rPr>
      </w:pPr>
    </w:p>
    <w:p>
      <w:pPr>
        <w:pStyle w:val="Normal"/>
        <w:spacing w:before="0" w:after="0" w:line="360"/>
        <w:ind w:firstLine="720"/>
        <w:jc w:val="both"/>
        <w:rPr>
          <w:rFonts w:ascii="Times New Roman" w:cs="Times New Roman" w:hAnsi="Times New Roman"/>
          <w:b w:val="off"/>
          <w:bCs w:val="off"/>
          <w:sz w:val="28"/>
          <w:szCs w:val="28"/>
        </w:rPr>
      </w:pPr>
    </w:p>
    <w:p>
      <w:pPr>
        <w:pStyle w:val="Normal"/>
        <w:spacing w:before="0" w:after="0" w:line="360"/>
        <w:ind w:firstLine="720"/>
        <w:jc w:val="both"/>
        <w:rPr>
          <w:rFonts w:ascii="Times New Roman" w:cs="Times New Roman" w:hAnsi="Times New Roman"/>
          <w:b w:val="off"/>
          <w:bCs w:val="off"/>
          <w:sz w:val="28"/>
          <w:szCs w:val="28"/>
        </w:rPr>
      </w:pPr>
    </w:p>
    <w:p>
      <w:pPr>
        <w:pStyle w:val="Normal"/>
        <w:spacing w:before="0" w:after="0" w:line="360"/>
        <w:ind w:firstLine="720"/>
        <w:jc w:val="both"/>
        <w:rPr>
          <w:rFonts w:ascii="Times New Roman" w:cs="Times New Roman" w:hAnsi="Times New Roman"/>
          <w:b w:val="off"/>
          <w:bCs w:val="off"/>
          <w:sz w:val="28"/>
          <w:szCs w:val="28"/>
        </w:rPr>
      </w:pPr>
    </w:p>
    <w:p>
      <w:pPr>
        <w:pStyle w:val="Normal"/>
        <w:spacing w:before="0" w:after="0" w:line="360"/>
        <w:jc w:val="both"/>
        <w:rPr>
          <w:rFonts w:ascii="Times New Roman" w:cs="Times New Roman" w:hAnsi="Times New Roman"/>
          <w:b w:val="off"/>
          <w:bCs w:val="off"/>
          <w:color w:val="000000" w:themeColor="dk1"/>
          <w:sz w:val="28"/>
          <w:szCs w:val="28"/>
          <w:lang w:val="ru-RU"/>
        </w:rPr>
      </w:pP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>4. 7</w:t>
      </w:r>
      <w:r>
        <w:rPr>
          <w:rFonts w:ascii="Times New Roman" w:cs="Times New Roman" w:hAnsi="Times New Roman"/>
          <w:b w:val="off"/>
          <w:bCs w:val="off"/>
          <w:color w:val="000000" w:themeColor="dk1"/>
          <w:sz w:val="28"/>
          <w:szCs w:val="28"/>
          <w:lang w:val="ru-RU"/>
        </w:rPr>
        <w:t xml:space="preserve"> баллов - </w:t>
      </w:r>
      <w:r>
        <w:rPr>
          <w:rFonts w:ascii="Times New Roman" w:cs="Times New Roman" w:hAnsi="Times New Roman"/>
          <w:b w:val="off"/>
          <w:bCs w:val="off"/>
          <w:i/>
          <w:iCs/>
          <w:color w:val="000000" w:themeColor="dk1"/>
          <w:sz w:val="28"/>
          <w:szCs w:val="28"/>
          <w:lang w:val="ru-RU"/>
        </w:rPr>
        <w:t xml:space="preserve">1 балл за каждый верный ответ </w:t>
      </w:r>
    </w:p>
    <w:p>
      <w:pPr>
        <w:pStyle w:val="Normal"/>
        <w:spacing w:before="0" w:after="0" w:line="360"/>
        <w:jc w:val="both"/>
        <w:rPr>
          <w:rFonts w:ascii="Times New Roman" w:cs="Times New Roman" w:hAnsi="Times New Roman"/>
          <w:b w:val="off"/>
          <w:bCs w:val="off"/>
          <w:sz w:val="28"/>
          <w:szCs w:val="28"/>
        </w:rPr>
      </w:pPr>
    </w:p>
    <w:tbl>
      <w:tblPr>
        <w:tblStyle w:val="TableGrid"/>
        <w:tblInd w:w="0" w:type="dxa"/>
      </w:tblPr>
      <w:tblGrid>
        <w:gridCol w:w="1489"/>
        <w:gridCol w:w="7753"/>
      </w:tblGrid>
      <w:tr>
        <w:trPr/>
        <w:tc>
          <w:tcPr>
            <w:cnfStyle w:val="100010000000"/>
            <w:tcW w:w="1489" w:type="dxa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1</w:t>
            </w:r>
          </w:p>
        </w:tc>
        <w:tc>
          <w:tcPr>
            <w:cnfStyle w:val="100001000000"/>
            <w:tcW w:w="7753" w:type="dxa"/>
          </w:tcPr>
          <w:p>
            <w:pPr>
              <w:pStyle w:val="Normal"/>
              <w:spacing w:before="0" w:after="0" w:line="360"/>
              <w:jc w:val="both"/>
              <w:rPr>
                <w:rFonts w:ascii="Times New Roman" w:cs="Times New Roman" w:hAnsi="Times New Roman"/>
                <w:b w:val="off"/>
                <w:bCs w:val="off"/>
                <w:i w:val="off"/>
                <w:i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i w:val="off"/>
                <w:iCs w:val="off"/>
                <w:sz w:val="28"/>
                <w:szCs w:val="28"/>
                <w:lang w:val="ru-RU"/>
              </w:rPr>
              <w:t xml:space="preserve">Валюта </w:t>
            </w:r>
          </w:p>
        </w:tc>
      </w:tr>
      <w:tr>
        <w:trPr/>
        <w:tc>
          <w:tcPr>
            <w:cnfStyle w:val="000010000000"/>
            <w:tcW w:w="1489" w:type="dxa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2</w:t>
            </w:r>
          </w:p>
        </w:tc>
        <w:tc>
          <w:tcPr>
            <w:cnfStyle w:val="000001000000"/>
            <w:tcW w:w="7753" w:type="dxa"/>
          </w:tcPr>
          <w:p>
            <w:pPr>
              <w:pStyle w:val="Normal"/>
              <w:spacing w:before="0" w:after="0" w:line="360"/>
              <w:jc w:val="both"/>
              <w:rPr>
                <w:rFonts w:ascii="Times New Roman" w:cs="Times New Roman" w:hAnsi="Times New Roman"/>
                <w:b w:val="off"/>
                <w:bCs w:val="off"/>
                <w:i w:val="off"/>
                <w:i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i w:val="off"/>
                <w:iCs w:val="off"/>
                <w:sz w:val="28"/>
                <w:szCs w:val="28"/>
                <w:lang w:val="ru-RU"/>
              </w:rPr>
              <w:t>Услуги</w:t>
            </w:r>
          </w:p>
        </w:tc>
      </w:tr>
      <w:tr>
        <w:trPr/>
        <w:tc>
          <w:tcPr>
            <w:cnfStyle w:val="000010000000"/>
            <w:tcW w:w="1489" w:type="dxa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3</w:t>
            </w:r>
          </w:p>
        </w:tc>
        <w:tc>
          <w:tcPr>
            <w:cnfStyle w:val="000001000000"/>
            <w:tcW w:w="7753" w:type="dxa"/>
          </w:tcPr>
          <w:p>
            <w:pPr>
              <w:pStyle w:val="Normal"/>
              <w:spacing w:before="0" w:after="0" w:line="360"/>
              <w:jc w:val="both"/>
              <w:rPr>
                <w:rFonts w:ascii="Times New Roman" w:cs="Times New Roman" w:hAnsi="Times New Roman"/>
                <w:b w:val="off"/>
                <w:bCs w:val="off"/>
                <w:i w:val="off"/>
                <w:i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i w:val="off"/>
                <w:iCs w:val="off"/>
                <w:sz w:val="28"/>
                <w:szCs w:val="28"/>
                <w:lang w:val="ru-RU"/>
              </w:rPr>
              <w:t xml:space="preserve">Граждане </w:t>
            </w:r>
          </w:p>
        </w:tc>
      </w:tr>
      <w:tr>
        <w:trPr/>
        <w:tc>
          <w:tcPr>
            <w:cnfStyle w:val="000010000000"/>
            <w:tcW w:w="1489" w:type="dxa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4</w:t>
            </w:r>
          </w:p>
        </w:tc>
        <w:tc>
          <w:tcPr>
            <w:cnfStyle w:val="000001000000"/>
            <w:tcW w:w="7753" w:type="dxa"/>
          </w:tcPr>
          <w:p>
            <w:pPr>
              <w:pStyle w:val="Normal"/>
              <w:spacing w:before="0" w:after="0" w:line="360"/>
              <w:jc w:val="both"/>
              <w:rPr>
                <w:rFonts w:ascii="Times New Roman" w:cs="Times New Roman" w:hAnsi="Times New Roman"/>
                <w:b w:val="off"/>
                <w:bCs w:val="off"/>
                <w:i w:val="off"/>
                <w:i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i w:val="off"/>
                <w:iCs w:val="off"/>
                <w:sz w:val="28"/>
                <w:szCs w:val="28"/>
                <w:lang w:val="ru-RU"/>
              </w:rPr>
              <w:t xml:space="preserve">Валютные курсы </w:t>
            </w:r>
          </w:p>
        </w:tc>
      </w:tr>
      <w:tr>
        <w:trPr/>
        <w:tc>
          <w:tcPr>
            <w:cnfStyle w:val="000010000000"/>
            <w:tcW w:w="1489" w:type="dxa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5</w:t>
            </w:r>
          </w:p>
        </w:tc>
        <w:tc>
          <w:tcPr>
            <w:cnfStyle w:val="000001000000"/>
            <w:tcW w:w="7753" w:type="dxa"/>
          </w:tcPr>
          <w:p>
            <w:pPr>
              <w:pStyle w:val="Normal"/>
              <w:spacing w:before="0" w:after="0" w:line="360"/>
              <w:jc w:val="both"/>
              <w:rPr>
                <w:rFonts w:ascii="Times New Roman" w:cs="Times New Roman" w:hAnsi="Times New Roman"/>
                <w:b w:val="off"/>
                <w:bCs w:val="off"/>
                <w:i w:val="off"/>
                <w:i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i w:val="off"/>
                <w:iCs w:val="off"/>
                <w:sz w:val="28"/>
                <w:szCs w:val="28"/>
                <w:lang w:val="ru-RU"/>
              </w:rPr>
              <w:t xml:space="preserve">Обмен </w:t>
            </w:r>
          </w:p>
        </w:tc>
      </w:tr>
      <w:tr>
        <w:trPr/>
        <w:tc>
          <w:tcPr>
            <w:cnfStyle w:val="000010000000"/>
            <w:tcW w:w="1489" w:type="dxa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6</w:t>
            </w:r>
          </w:p>
        </w:tc>
        <w:tc>
          <w:tcPr>
            <w:cnfStyle w:val="000001000000"/>
            <w:tcW w:w="7753" w:type="dxa"/>
          </w:tcPr>
          <w:p>
            <w:pPr>
              <w:pStyle w:val="Normal"/>
              <w:spacing w:before="0" w:after="0" w:line="360"/>
              <w:jc w:val="both"/>
              <w:rPr>
                <w:rFonts w:ascii="Times New Roman" w:cs="Times New Roman" w:hAnsi="Times New Roman"/>
                <w:b w:val="off"/>
                <w:bCs w:val="off"/>
                <w:i w:val="off"/>
                <w:i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i w:val="off"/>
                <w:iCs w:val="off"/>
                <w:sz w:val="28"/>
                <w:szCs w:val="28"/>
                <w:lang w:val="ru-RU"/>
              </w:rPr>
              <w:t>Покупательная способность</w:t>
            </w:r>
          </w:p>
        </w:tc>
      </w:tr>
      <w:tr>
        <w:trPr/>
        <w:tc>
          <w:tcPr>
            <w:cnfStyle w:val="000010000000"/>
            <w:tcW w:w="1489" w:type="dxa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7</w:t>
            </w:r>
          </w:p>
        </w:tc>
        <w:tc>
          <w:tcPr>
            <w:cnfStyle w:val="000001000000"/>
            <w:tcW w:w="7753" w:type="dxa"/>
          </w:tcPr>
          <w:p>
            <w:pPr>
              <w:pStyle w:val="Normal"/>
              <w:spacing w:before="0" w:after="0" w:line="360"/>
              <w:jc w:val="both"/>
              <w:rPr>
                <w:rFonts w:ascii="Times New Roman" w:cs="Times New Roman" w:hAnsi="Times New Roman"/>
                <w:b w:val="off"/>
                <w:bCs w:val="off"/>
                <w:i w:val="off"/>
                <w:iCs w:val="off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i w:val="off"/>
                <w:iCs w:val="off"/>
                <w:sz w:val="28"/>
                <w:szCs w:val="28"/>
                <w:lang w:val="ru-RU"/>
              </w:rPr>
              <w:t xml:space="preserve">Сбережение </w:t>
            </w:r>
          </w:p>
        </w:tc>
      </w:tr>
    </w:tbl>
    <w:p>
      <w:pPr>
        <w:pStyle w:val="Normal"/>
        <w:spacing w:before="0" w:after="0" w:line="360"/>
        <w:jc w:val="both"/>
        <w:rPr>
          <w:rFonts w:ascii="Times New Roman" w:cs="Times New Roman" w:hAnsi="Times New Roman"/>
          <w:b w:val="off"/>
          <w:bCs w:val="off"/>
          <w:i/>
          <w:iCs/>
          <w:sz w:val="28"/>
          <w:szCs w:val="28"/>
        </w:rPr>
      </w:pPr>
    </w:p>
    <w:p>
      <w:pPr>
        <w:pStyle w:val="Normal"/>
        <w:spacing w:before="0" w:after="0" w:line="360"/>
        <w:jc w:val="both"/>
        <w:rPr>
          <w:rFonts w:ascii="Times New Roman" w:cs="Times New Roman" w:hAnsi="Times New Roman"/>
          <w:b w:val="off"/>
          <w:bCs w:val="off"/>
          <w:i/>
          <w:iCs/>
          <w:sz w:val="28"/>
          <w:szCs w:val="28"/>
        </w:rPr>
      </w:pPr>
      <w:r>
        <w:rPr>
          <w:rFonts w:ascii="Times New Roman" w:cs="Times New Roman" w:hAnsi="Times New Roman"/>
          <w:b w:val="off"/>
          <w:bCs w:val="off"/>
          <w:i w:val="off"/>
          <w:iCs w:val="off"/>
          <w:sz w:val="28"/>
          <w:szCs w:val="28"/>
          <w:lang w:val="ru-RU"/>
        </w:rPr>
        <w:t xml:space="preserve">5.  </w:t>
      </w:r>
      <w:r>
        <w:rPr>
          <w:rFonts w:ascii="Times New Roman" w:cs="Times New Roman" w:hAnsi="Times New Roman"/>
          <w:b w:val="off"/>
          <w:bCs w:val="off"/>
          <w:i w:val="off"/>
          <w:iCs w:val="off"/>
          <w:sz w:val="28"/>
          <w:szCs w:val="28"/>
          <w:lang w:val="ru-RU"/>
        </w:rPr>
        <w:t xml:space="preserve">Политическая  </w:t>
      </w:r>
      <w:r>
        <w:rPr>
          <w:rFonts w:ascii="Times New Roman" w:cs="Times New Roman" w:hAnsi="Times New Roman"/>
          <w:b w:val="off"/>
          <w:bCs w:val="off"/>
          <w:i/>
          <w:iCs/>
          <w:sz w:val="28"/>
          <w:szCs w:val="28"/>
          <w:lang w:val="ru-RU"/>
        </w:rPr>
        <w:t>(2 балла)</w:t>
      </w:r>
    </w:p>
    <w:p>
      <w:pPr>
        <w:pStyle w:val="Normal"/>
        <w:spacing w:after="0" w:line="240" w:lineRule="auto"/>
        <w:ind w:right="0"/>
        <w:jc w:val="both"/>
        <w:rPr>
          <w:rFonts w:ascii="Times New Roman" w:cs="Times New Roman" w:hAnsi="Times New Roman"/>
          <w:b w:val="off"/>
          <w:bCs w:val="off"/>
          <w:i w:val="off"/>
          <w:iCs w:val="off"/>
          <w:sz w:val="28"/>
          <w:szCs w:val="28"/>
          <w:lang w:val="ru-RU"/>
        </w:rPr>
      </w:pPr>
    </w:p>
    <w:p>
      <w:pPr>
        <w:pStyle w:val="Normal"/>
        <w:spacing w:before="0" w:after="0" w:line="360"/>
        <w:jc w:val="both"/>
        <w:rPr>
          <w:rFonts w:ascii="Times New Roman" w:cs="Times New Roman" w:hAnsi="Times New Roman"/>
          <w:b w:val="off"/>
          <w:bCs w:val="off"/>
          <w:i w:val="off"/>
          <w:iCs w:val="off"/>
          <w:sz w:val="28"/>
          <w:szCs w:val="28"/>
          <w:lang w:val="ru-RU"/>
        </w:rPr>
      </w:pPr>
      <w:r>
        <w:rPr>
          <w:rFonts w:ascii="Times New Roman" w:cs="Times New Roman" w:hAnsi="Times New Roman"/>
          <w:b w:val="off"/>
          <w:bCs w:val="off"/>
          <w:i w:val="off"/>
          <w:iCs w:val="off"/>
          <w:sz w:val="28"/>
          <w:szCs w:val="28"/>
          <w:lang w:val="ru-RU"/>
        </w:rPr>
        <w:t>6. 8</w:t>
      </w:r>
      <w:r>
        <w:rPr>
          <w:rFonts w:ascii="Times New Roman" w:cs="Times New Roman" w:hAnsi="Times New Roman"/>
          <w:b w:val="off"/>
          <w:bCs w:val="off"/>
          <w:color w:val="000000" w:themeColor="dk1"/>
          <w:sz w:val="28"/>
          <w:szCs w:val="28"/>
          <w:lang w:val="ru-RU"/>
        </w:rPr>
        <w:t xml:space="preserve"> баллов</w:t>
      </w:r>
    </w:p>
    <w:tbl>
      <w:tblPr>
        <w:tblStyle w:val="TableGrid"/>
        <w:tblInd w:w="0" w:type="dxa"/>
        <w:tblLayout w:type="auto"/>
      </w:tblPr>
      <w:tblGrid>
        <w:gridCol w:w="8077"/>
        <w:gridCol w:w="1165"/>
      </w:tblGrid>
      <w:tr>
        <w:trPr>
          <w:cnfStyle w:val="100000000000"/>
          <w:cantSplit w:val="off"/>
        </w:trPr>
        <w:tc>
          <w:tcPr>
            <w:cnfStyle w:val="100010000000"/>
            <w:tcW w:w="8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Normal"/>
              <w:spacing w:after="0" w:line="240" w:lineRule="auto"/>
              <w:ind w:right="0"/>
              <w:jc w:val="both"/>
              <w:rPr>
                <w:rFonts w:ascii="Times New Roman" w:cs="Times New Roman" w:hAnsi="Times New Roman" w:hint="default"/>
                <w:b w:val="off"/>
                <w:bCs w:val="off"/>
                <w:i/>
                <w:iCs/>
                <w:sz w:val="28"/>
                <w:szCs w:val="28"/>
              </w:rPr>
            </w:pPr>
            <w:r>
              <w:rPr>
                <w:rFonts w:ascii="Times New Roman" w:cs="Times New Roman" w:hAnsi="Times New Roman" w:hint="default"/>
                <w:b w:val="off"/>
                <w:bCs w:val="off"/>
                <w:i/>
                <w:iCs/>
                <w:sz w:val="28"/>
                <w:szCs w:val="28"/>
                <w:lang w:val="ru-RU"/>
              </w:rPr>
              <w:t>Содержание ответа</w:t>
            </w:r>
          </w:p>
        </w:tc>
        <w:tc>
          <w:tcPr>
            <w:cnfStyle w:val="100001000000"/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Normal"/>
              <w:spacing w:after="0" w:line="240" w:lineRule="auto"/>
              <w:ind w:right="0"/>
              <w:jc w:val="both"/>
              <w:rPr>
                <w:rFonts w:ascii="Times New Roman" w:cs="Times New Roman" w:hAnsi="Times New Roman" w:hint="default"/>
                <w:b w:val="off"/>
                <w:bCs w:val="off"/>
                <w:i/>
                <w:iCs/>
                <w:sz w:val="28"/>
                <w:szCs w:val="28"/>
              </w:rPr>
            </w:pPr>
            <w:r>
              <w:rPr>
                <w:rFonts w:ascii="Times New Roman" w:cs="Times New Roman" w:hAnsi="Times New Roman" w:hint="default"/>
                <w:b w:val="off"/>
                <w:bCs w:val="off"/>
                <w:i/>
                <w:iCs/>
                <w:sz w:val="28"/>
                <w:szCs w:val="28"/>
                <w:lang w:val="ru-RU"/>
              </w:rPr>
              <w:t xml:space="preserve">Балл </w:t>
            </w:r>
          </w:p>
        </w:tc>
      </w:tr>
      <w:tr>
        <w:trPr>
          <w:cnfStyle w:val="000000000000"/>
          <w:cantSplit w:val="off"/>
        </w:trPr>
        <w:tc>
          <w:tcPr>
            <w:cnfStyle w:val="000010000000"/>
            <w:tcW w:w="8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Normal"/>
              <w:spacing w:after="0" w:line="240" w:lineRule="auto"/>
              <w:ind w:right="0"/>
              <w:jc w:val="both"/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</w:rPr>
            </w:pPr>
            <w:r>
              <w:rPr>
                <w:rFonts w:ascii="Times New Roman" w:cs="Times New Roman" w:hAnsi="Times New Roman" w:hint="default"/>
                <w:sz w:val="28"/>
                <w:szCs w:val="28"/>
                <w:lang w:val="ru-RU"/>
              </w:rPr>
              <w:t>А.  Порядочность</w:t>
            </w:r>
          </w:p>
          <w:p>
            <w:pPr>
              <w:pStyle w:val="Normal"/>
              <w:spacing w:after="0" w:line="240" w:lineRule="auto"/>
              <w:ind w:right="0"/>
              <w:jc w:val="both"/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</w:rPr>
            </w:pPr>
            <w:r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  <w:lang w:val="ru-RU"/>
              </w:rPr>
              <w:t xml:space="preserve">     В предположении может быть дано объяснение, отражающее суть понятия “порядочность”</w:t>
            </w:r>
            <w:r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  <w:lang w:val="ru-RU"/>
              </w:rPr>
              <w:t>или объяснение не искажающее смысл этого понятия.</w:t>
            </w:r>
          </w:p>
          <w:p>
            <w:pPr>
              <w:pStyle w:val="Normal"/>
              <w:spacing w:after="0" w:line="240" w:lineRule="auto"/>
              <w:ind w:right="0"/>
              <w:jc w:val="both"/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</w:rPr>
            </w:pPr>
            <w:r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  <w:lang w:val="ru-RU"/>
              </w:rPr>
              <w:t xml:space="preserve">Например, </w:t>
            </w:r>
            <w:r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  <w:lang w:val="ru-RU"/>
              </w:rPr>
              <w:t xml:space="preserve"> можно связать слово со словом “порядок”, то есть человек соблюдает все принятые порядки (нормы, правила)</w:t>
            </w:r>
          </w:p>
        </w:tc>
        <w:tc>
          <w:tcPr>
            <w:cnfStyle w:val="000001000000"/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Normal"/>
              <w:spacing w:after="0" w:line="240" w:lineRule="auto"/>
              <w:ind w:right="0"/>
              <w:jc w:val="both"/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</w:rPr>
            </w:pPr>
            <w:r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  <w:lang w:val="ru-RU"/>
              </w:rPr>
              <w:t>1</w:t>
            </w:r>
          </w:p>
          <w:p>
            <w:pPr>
              <w:pStyle w:val="Normal"/>
              <w:spacing w:after="0" w:line="240" w:lineRule="auto"/>
              <w:ind w:right="0"/>
              <w:jc w:val="both"/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</w:rPr>
            </w:pPr>
          </w:p>
          <w:p>
            <w:pPr>
              <w:pStyle w:val="Normal"/>
              <w:spacing w:after="0" w:line="240" w:lineRule="auto"/>
              <w:ind w:right="0"/>
              <w:jc w:val="both"/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</w:rPr>
            </w:pPr>
            <w:r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  <w:lang w:val="ru-RU"/>
              </w:rPr>
              <w:t>2</w:t>
            </w:r>
          </w:p>
        </w:tc>
      </w:tr>
      <w:tr>
        <w:trPr>
          <w:cnfStyle w:val="000000000000"/>
          <w:cantSplit w:val="off"/>
        </w:trPr>
        <w:tc>
          <w:tcPr>
            <w:cnfStyle w:val="000010000000"/>
            <w:tcW w:w="8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Normal"/>
              <w:spacing w:after="0" w:line="240" w:lineRule="auto"/>
              <w:ind w:right="0"/>
              <w:jc w:val="both"/>
              <w:rPr>
                <w:rFonts w:ascii="Times New Roman" w:cs="Times New Roman" w:hAnsi="Times New Roman" w:hint="default"/>
                <w:sz w:val="28"/>
                <w:szCs w:val="28"/>
                <w:lang w:val="ru-RU"/>
              </w:rPr>
            </w:pPr>
            <w:r>
              <w:rPr>
                <w:rFonts w:ascii="Times New Roman" w:cs="Times New Roman" w:hAnsi="Times New Roman" w:hint="default"/>
                <w:sz w:val="28"/>
                <w:szCs w:val="28"/>
                <w:lang w:val="ru-RU"/>
              </w:rPr>
              <w:t>Б. Порядочность - это строгое соблюдение человек</w:t>
            </w:r>
            <w:r>
              <w:rPr>
                <w:rFonts w:ascii="Times New Roman" w:cs="Times New Roman" w:hAnsi="Times New Roman" w:hint="default"/>
                <w:sz w:val="28"/>
                <w:szCs w:val="28"/>
                <w:lang w:val="ru-RU"/>
              </w:rPr>
              <w:t>ом всегда и во всём установ</w:t>
            </w:r>
            <w:r>
              <w:rPr>
                <w:rFonts w:ascii="Times New Roman" w:cs="Times New Roman" w:hAnsi="Times New Roman" w:hint="default"/>
                <w:sz w:val="28"/>
                <w:szCs w:val="28"/>
                <w:lang w:val="ru-RU"/>
              </w:rPr>
              <w:t>ленных</w:t>
            </w:r>
            <w:r>
              <w:rPr>
                <w:rFonts w:ascii="Times New Roman" w:cs="Times New Roman" w:hAnsi="Times New Roman" w:hint="default"/>
                <w:sz w:val="28"/>
                <w:szCs w:val="28"/>
                <w:lang w:val="ru-RU"/>
              </w:rPr>
              <w:t xml:space="preserve"> в</w:t>
            </w:r>
            <w:r>
              <w:rPr>
                <w:rFonts w:ascii="Times New Roman" w:cs="Times New Roman" w:hAnsi="Times New Roman" w:hint="default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cs="Times New Roman" w:hAnsi="Times New Roman" w:hint="default"/>
                <w:sz w:val="28"/>
                <w:szCs w:val="28"/>
                <w:lang w:val="ru-RU"/>
              </w:rPr>
              <w:t>обществе социальных норм, неспособность</w:t>
            </w:r>
            <w:r>
              <w:rPr>
                <w:rFonts w:ascii="Times New Roman" w:cs="Times New Roman" w:hAnsi="Times New Roman" w:hint="default"/>
                <w:sz w:val="28"/>
                <w:szCs w:val="28"/>
                <w:lang w:val="ru-RU"/>
              </w:rPr>
              <w:t xml:space="preserve"> к низким, аморальным, подлым поступкам</w:t>
            </w:r>
          </w:p>
          <w:p>
            <w:pPr>
              <w:pStyle w:val="Normal"/>
              <w:spacing w:after="0" w:line="240" w:lineRule="auto"/>
              <w:ind w:right="0"/>
              <w:jc w:val="both"/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</w:rPr>
            </w:pPr>
            <w:r>
              <w:rPr>
                <w:rFonts w:ascii="Times New Roman" w:cs="Times New Roman" w:hAnsi="Times New Roman" w:hint="default"/>
                <w:i/>
                <w:iCs/>
                <w:sz w:val="28"/>
                <w:szCs w:val="28"/>
                <w:lang w:val="ru-RU"/>
              </w:rPr>
              <w:t>Может быть дано другое объяснение, не искажающее сущности понятия</w:t>
            </w:r>
          </w:p>
        </w:tc>
        <w:tc>
          <w:tcPr>
            <w:cnfStyle w:val="000001000000"/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Normal"/>
              <w:spacing w:after="0" w:line="240" w:lineRule="auto"/>
              <w:ind w:right="0"/>
              <w:jc w:val="both"/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</w:rPr>
            </w:pPr>
            <w:r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  <w:lang w:val="ru-RU"/>
              </w:rPr>
              <w:t>2</w:t>
            </w:r>
          </w:p>
        </w:tc>
      </w:tr>
      <w:tr>
        <w:trPr>
          <w:cnfStyle w:val="000000000000"/>
          <w:cantSplit w:val="off"/>
        </w:trPr>
        <w:tc>
          <w:tcPr>
            <w:cnfStyle w:val="000010000000"/>
            <w:tcW w:w="8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Normal"/>
              <w:spacing w:after="0" w:line="240" w:lineRule="auto"/>
              <w:ind w:right="0"/>
              <w:jc w:val="both"/>
              <w:rPr>
                <w:rFonts w:ascii="Times New Roman" w:cs="Times New Roman" w:hAnsi="Times New Roman" w:hint="default"/>
                <w:sz w:val="28"/>
                <w:szCs w:val="28"/>
                <w:lang w:val="ru-RU"/>
              </w:rPr>
            </w:pPr>
            <w:r>
              <w:rPr>
                <w:rFonts w:ascii="Times New Roman" w:cs="Times New Roman" w:hAnsi="Times New Roman" w:hint="default"/>
                <w:sz w:val="28"/>
                <w:szCs w:val="28"/>
                <w:lang w:val="ru-RU"/>
              </w:rPr>
              <w:t xml:space="preserve">В. Дан ответ </w:t>
            </w:r>
          </w:p>
          <w:p>
            <w:pPr>
              <w:pStyle w:val="Normal"/>
              <w:spacing w:after="0" w:line="240" w:lineRule="auto"/>
              <w:ind w:right="0"/>
              <w:jc w:val="both"/>
              <w:rPr>
                <w:rFonts w:ascii="Times New Roman" w:cs="Times New Roman" w:hAnsi="Times New Roman" w:hint="default"/>
                <w:sz w:val="28"/>
                <w:szCs w:val="28"/>
                <w:lang w:val="ru-RU"/>
              </w:rPr>
            </w:pPr>
            <w:r>
              <w:rPr>
                <w:rFonts w:ascii="Times New Roman" w:cs="Times New Roman" w:hAnsi="Times New Roman" w:hint="default"/>
                <w:sz w:val="28"/>
                <w:szCs w:val="28"/>
                <w:lang w:val="ru-RU"/>
              </w:rPr>
              <w:t xml:space="preserve">    Ответ аргументирован</w:t>
            </w:r>
          </w:p>
        </w:tc>
        <w:tc>
          <w:tcPr>
            <w:cnfStyle w:val="000001000000"/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Normal"/>
              <w:spacing w:after="0" w:line="240" w:lineRule="auto"/>
              <w:ind w:right="0"/>
              <w:jc w:val="both"/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</w:rPr>
            </w:pPr>
            <w:r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  <w:lang w:val="ru-RU"/>
              </w:rPr>
              <w:t>1</w:t>
            </w:r>
          </w:p>
          <w:p>
            <w:pPr>
              <w:pStyle w:val="Normal"/>
              <w:spacing w:after="0" w:line="240" w:lineRule="auto"/>
              <w:ind w:right="0"/>
              <w:jc w:val="both"/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</w:rPr>
            </w:pPr>
            <w:r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  <w:lang w:val="ru-RU"/>
              </w:rPr>
              <w:t>2</w:t>
            </w:r>
          </w:p>
        </w:tc>
      </w:tr>
      <w:tr>
        <w:trPr>
          <w:cnfStyle w:val="000000000000"/>
          <w:cantSplit w:val="off"/>
        </w:trPr>
        <w:tc>
          <w:tcPr>
            <w:cnfStyle w:val="000010000000"/>
            <w:tcW w:w="8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Normal"/>
              <w:spacing w:after="0" w:line="240" w:lineRule="auto"/>
              <w:ind w:right="0"/>
              <w:jc w:val="right"/>
              <w:rPr>
                <w:rFonts w:ascii="Times New Roman" w:cs="Times New Roman" w:hAnsi="Times New Roman" w:hint="default"/>
                <w:sz w:val="28"/>
                <w:szCs w:val="28"/>
                <w:lang w:val="ru-RU"/>
              </w:rPr>
            </w:pPr>
            <w:r>
              <w:rPr>
                <w:rFonts w:ascii="Times New Roman" w:cs="Times New Roman" w:hAnsi="Times New Roman" w:hint="default"/>
                <w:sz w:val="28"/>
                <w:szCs w:val="28"/>
                <w:lang w:val="ru-RU"/>
              </w:rPr>
              <w:t xml:space="preserve">    ВСЕГО</w:t>
            </w:r>
          </w:p>
        </w:tc>
        <w:tc>
          <w:tcPr>
            <w:cnfStyle w:val="000001000000"/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Normal"/>
              <w:spacing w:after="0" w:line="240" w:lineRule="auto"/>
              <w:ind w:right="0"/>
              <w:jc w:val="both"/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</w:rPr>
            </w:pPr>
            <w:r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  <w:lang w:val="ru-RU"/>
              </w:rPr>
              <w:t>8 баллов</w:t>
            </w:r>
          </w:p>
        </w:tc>
      </w:tr>
    </w:tbl>
    <w:p>
      <w:pPr>
        <w:pStyle w:val="Normal"/>
        <w:spacing w:before="0" w:after="0" w:line="360"/>
        <w:jc w:val="both"/>
        <w:rPr>
          <w:rFonts w:ascii="Times New Roman" w:cs="Times New Roman" w:hAnsi="Times New Roman"/>
          <w:b w:val="off"/>
          <w:bCs w:val="off"/>
          <w:i w:val="off"/>
          <w:iCs w:val="off"/>
          <w:sz w:val="28"/>
          <w:szCs w:val="28"/>
          <w:lang w:val="ru-RU"/>
        </w:rPr>
      </w:pPr>
    </w:p>
    <w:p>
      <w:pPr>
        <w:pStyle w:val="Normal"/>
        <w:spacing w:before="0" w:after="0" w:line="360"/>
        <w:jc w:val="both"/>
        <w:rPr>
          <w:rFonts w:ascii="Times New Roman" w:cs="Times New Roman" w:hAnsi="Times New Roman"/>
          <w:b w:val="off"/>
          <w:bCs w:val="off"/>
          <w:i w:val="off"/>
          <w:iCs w:val="off"/>
          <w:sz w:val="28"/>
          <w:szCs w:val="28"/>
          <w:lang w:val="ru-RU"/>
        </w:rPr>
      </w:pPr>
      <w:r>
        <w:rPr>
          <w:rFonts w:ascii="Times New Roman" w:cs="Times New Roman" w:hAnsi="Times New Roman"/>
          <w:b w:val="off"/>
          <w:bCs w:val="off"/>
          <w:i w:val="off"/>
          <w:iCs w:val="off"/>
          <w:sz w:val="28"/>
          <w:szCs w:val="28"/>
          <w:lang w:val="ru-RU"/>
        </w:rPr>
        <w:t>7.  2</w:t>
      </w:r>
      <w:r>
        <w:rPr>
          <w:rFonts w:ascii="Times New Roman" w:cs="Times New Roman" w:hAnsi="Times New Roman"/>
          <w:b w:val="off"/>
          <w:bCs w:val="off"/>
          <w:color w:val="000000" w:themeColor="dk1"/>
          <w:sz w:val="28"/>
          <w:szCs w:val="28"/>
          <w:lang w:val="ru-RU"/>
        </w:rPr>
        <w:t xml:space="preserve"> балла - </w:t>
      </w:r>
      <w:r>
        <w:rPr>
          <w:rFonts w:ascii="Times New Roman" w:cs="Times New Roman" w:hAnsi="Times New Roman"/>
          <w:b w:val="off"/>
          <w:bCs w:val="off"/>
          <w:i/>
          <w:iCs/>
          <w:color w:val="000000" w:themeColor="dk1"/>
          <w:sz w:val="28"/>
          <w:szCs w:val="28"/>
          <w:lang w:val="ru-RU"/>
        </w:rPr>
        <w:t xml:space="preserve">1 балл за каждый верный ответ </w:t>
      </w:r>
    </w:p>
    <w:p>
      <w:pPr>
        <w:pStyle w:val="Normal"/>
        <w:spacing w:before="0" w:after="0" w:line="360"/>
        <w:jc w:val="both"/>
        <w:rPr>
          <w:rFonts w:ascii="Times New Roman" w:cs="Times New Roman" w:hAnsi="Times New Roman"/>
          <w:b w:val="off"/>
          <w:bCs w:val="off"/>
          <w:i w:val="off"/>
          <w:iCs w:val="off"/>
          <w:sz w:val="28"/>
          <w:szCs w:val="28"/>
        </w:rPr>
      </w:pPr>
      <w:r>
        <w:rPr>
          <w:rFonts w:ascii="Times New Roman" w:cs="Times New Roman" w:hAnsi="Times New Roman"/>
          <w:b w:val="off"/>
          <w:bCs w:val="off"/>
          <w:i w:val="off"/>
          <w:iCs w:val="off"/>
          <w:sz w:val="28"/>
          <w:szCs w:val="28"/>
          <w:lang w:val="ru-RU"/>
        </w:rPr>
        <w:t xml:space="preserve">     ВГ</w:t>
      </w:r>
      <w:r>
        <w:rPr>
          <w:rFonts w:ascii="Times New Roman" w:cs="Times New Roman" w:hAnsi="Times New Roman"/>
          <w:b w:val="off"/>
          <w:bCs w:val="off"/>
          <w:i w:val="off"/>
          <w:iCs w:val="off"/>
          <w:sz w:val="28"/>
          <w:szCs w:val="28"/>
          <w:lang w:val="ru-RU"/>
        </w:rPr>
        <w:tab/>
        <w:t xml:space="preserve">  </w:t>
      </w:r>
      <w:r>
        <w:rPr>
          <w:rFonts w:ascii="Times New Roman" w:cs="Times New Roman" w:hAnsi="Times New Roman"/>
          <w:b w:val="off"/>
          <w:bCs w:val="off"/>
          <w:i w:val="off"/>
          <w:iCs w:val="off"/>
          <w:sz w:val="28"/>
          <w:szCs w:val="28"/>
          <w:lang w:val="ru-RU"/>
        </w:rPr>
        <w:t xml:space="preserve"> </w:t>
      </w:r>
    </w:p>
    <w:p>
      <w:pPr>
        <w:pStyle w:val="Normal"/>
        <w:spacing w:before="0" w:after="0" w:line="360"/>
        <w:jc w:val="both"/>
        <w:rPr>
          <w:rFonts w:ascii="Times New Roman" w:cs="Times New Roman" w:hAnsi="Times New Roman"/>
          <w:b w:val="off"/>
          <w:bCs w:val="off"/>
          <w:i w:val="off"/>
          <w:iCs w:val="off"/>
          <w:sz w:val="28"/>
          <w:szCs w:val="28"/>
          <w:lang w:val="ru-RU"/>
        </w:rPr>
      </w:pPr>
      <w:r>
        <w:rPr>
          <w:rFonts w:ascii="Times New Roman" w:cs="Times New Roman" w:hAnsi="Times New Roman"/>
          <w:b w:val="off"/>
          <w:bCs w:val="off"/>
          <w:i w:val="off"/>
          <w:iCs w:val="off"/>
          <w:sz w:val="28"/>
          <w:szCs w:val="28"/>
          <w:lang w:val="ru-RU"/>
        </w:rPr>
        <w:t>8.  4</w:t>
      </w:r>
      <w:r>
        <w:rPr>
          <w:rFonts w:ascii="Times New Roman" w:cs="Times New Roman" w:hAnsi="Times New Roman"/>
          <w:b w:val="off"/>
          <w:bCs w:val="off"/>
          <w:color w:val="000000" w:themeColor="dk1"/>
          <w:sz w:val="28"/>
          <w:szCs w:val="28"/>
          <w:lang w:val="ru-RU"/>
        </w:rPr>
        <w:t xml:space="preserve"> балла - 2</w:t>
      </w:r>
      <w:r>
        <w:rPr>
          <w:rFonts w:ascii="Times New Roman" w:cs="Times New Roman" w:hAnsi="Times New Roman"/>
          <w:b w:val="off"/>
          <w:bCs w:val="off"/>
          <w:i/>
          <w:iCs/>
          <w:color w:val="000000" w:themeColor="dk1"/>
          <w:sz w:val="28"/>
          <w:szCs w:val="28"/>
          <w:lang w:val="ru-RU"/>
        </w:rPr>
        <w:t xml:space="preserve"> балла за каждый верный ответ </w:t>
      </w:r>
    </w:p>
    <w:p>
      <w:pPr>
        <w:pStyle w:val="Normal"/>
        <w:spacing w:before="0" w:after="0" w:line="360"/>
        <w:jc w:val="both"/>
        <w:rPr>
          <w:rFonts w:ascii="Times New Roman" w:cs="Times New Roman" w:hAnsi="Times New Roman"/>
          <w:b w:val="off"/>
          <w:bCs w:val="off"/>
          <w:i w:val="off"/>
          <w:iCs w:val="off"/>
          <w:sz w:val="28"/>
          <w:szCs w:val="28"/>
        </w:rPr>
      </w:pPr>
      <w:r>
        <w:rPr>
          <w:rFonts w:ascii="Times New Roman" w:cs="Times New Roman" w:hAnsi="Times New Roman"/>
          <w:b w:val="off"/>
          <w:bCs w:val="off"/>
          <w:i w:val="off"/>
          <w:iCs w:val="off"/>
          <w:sz w:val="28"/>
          <w:szCs w:val="28"/>
          <w:lang w:val="ru-RU"/>
        </w:rPr>
        <w:t>Земля, капитал (капитал, земля)</w:t>
      </w:r>
    </w:p>
    <w:p>
      <w:pPr>
        <w:pStyle w:val="Normal"/>
        <w:spacing w:before="0" w:after="0" w:line="360"/>
        <w:jc w:val="both"/>
        <w:rPr>
          <w:rFonts w:ascii="Times New Roman" w:cs="Times New Roman" w:hAnsi="Times New Roman"/>
          <w:b w:val="off"/>
          <w:bCs w:val="off"/>
          <w:i w:val="off"/>
          <w:iCs w:val="off"/>
          <w:sz w:val="28"/>
          <w:szCs w:val="28"/>
          <w:lang w:val="ru-RU"/>
        </w:rPr>
      </w:pPr>
      <w:r>
        <w:rPr>
          <w:rFonts w:ascii="Times New Roman" w:cs="Times New Roman" w:hAnsi="Times New Roman"/>
          <w:b w:val="off"/>
          <w:bCs w:val="off"/>
          <w:i w:val="off"/>
          <w:iCs w:val="off"/>
          <w:sz w:val="28"/>
          <w:szCs w:val="28"/>
          <w:lang w:val="ru-RU"/>
        </w:rPr>
        <w:t xml:space="preserve">9. 6 баллов - </w:t>
      </w:r>
      <w:r>
        <w:rPr>
          <w:rFonts w:ascii="Times New Roman" w:cs="Times New Roman" w:hAnsi="Times New Roman"/>
          <w:b w:val="off"/>
          <w:bCs w:val="off"/>
          <w:i/>
          <w:iCs/>
          <w:color w:val="000000" w:themeColor="dk1"/>
          <w:sz w:val="28"/>
          <w:szCs w:val="28"/>
          <w:lang w:val="ru-RU"/>
        </w:rPr>
        <w:t>2 балла за каждый верный ответ</w:t>
      </w:r>
    </w:p>
    <w:tbl>
      <w:tblPr>
        <w:tblStyle w:val="TableGrid"/>
        <w:jc w:val="center"/>
        <w:tblInd w:w="0" w:type="dxa"/>
      </w:tblPr>
      <w:tblGrid>
        <w:gridCol w:w="3080"/>
        <w:gridCol w:w="3080"/>
        <w:gridCol w:w="3080"/>
      </w:tblGrid>
      <w:tr>
        <w:trPr/>
        <w:tc>
          <w:tcPr>
            <w:cnfStyle w:val="100010000000"/>
            <w:tcW w:w="3080" w:type="dxa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color w:val="000000" w:themeColor="dk1"/>
                <w:sz w:val="28"/>
                <w:szCs w:val="28"/>
                <w:lang w:val="ru-RU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 w:themeColor="dk1"/>
                <w:sz w:val="28"/>
                <w:szCs w:val="28"/>
                <w:lang w:val="ru-RU"/>
              </w:rPr>
              <w:t>А</w:t>
            </w:r>
          </w:p>
        </w:tc>
        <w:tc>
          <w:tcPr>
            <w:cnfStyle w:val="100001000000"/>
            <w:tcW w:w="3080" w:type="dxa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color w:val="000000" w:themeColor="dk1"/>
                <w:sz w:val="28"/>
                <w:szCs w:val="28"/>
                <w:lang w:val="ru-RU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 w:themeColor="dk1"/>
                <w:sz w:val="28"/>
                <w:szCs w:val="28"/>
                <w:lang w:val="ru-RU"/>
              </w:rPr>
              <w:t>Б</w:t>
            </w:r>
          </w:p>
        </w:tc>
        <w:tc>
          <w:tcPr>
            <w:cnfStyle w:val="100010000000"/>
            <w:tcW w:w="3080" w:type="dxa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color w:val="000000" w:themeColor="dk1"/>
                <w:sz w:val="28"/>
                <w:szCs w:val="28"/>
                <w:lang w:val="ru-RU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 w:themeColor="dk1"/>
                <w:sz w:val="28"/>
                <w:szCs w:val="28"/>
                <w:lang w:val="ru-RU"/>
              </w:rPr>
              <w:t>В</w:t>
            </w:r>
          </w:p>
        </w:tc>
      </w:tr>
      <w:tr>
        <w:trPr/>
        <w:tc>
          <w:tcPr>
            <w:cnfStyle w:val="000010000000"/>
            <w:tcW w:w="3080" w:type="dxa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color w:val="000000" w:themeColor="dk1"/>
                <w:sz w:val="28"/>
                <w:szCs w:val="28"/>
                <w:lang w:val="ru-RU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 w:themeColor="dk1"/>
                <w:sz w:val="28"/>
                <w:szCs w:val="28"/>
                <w:lang w:val="ru-RU"/>
              </w:rPr>
              <w:t>владение</w:t>
            </w:r>
          </w:p>
        </w:tc>
        <w:tc>
          <w:tcPr>
            <w:cnfStyle w:val="000001000000"/>
            <w:tcW w:w="3080" w:type="dxa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color w:val="000000" w:themeColor="dk1"/>
                <w:sz w:val="28"/>
                <w:szCs w:val="28"/>
                <w:lang w:val="ru-RU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 w:themeColor="dk1"/>
                <w:sz w:val="28"/>
                <w:szCs w:val="28"/>
                <w:lang w:val="ru-RU"/>
              </w:rPr>
              <w:t>пользование</w:t>
            </w:r>
          </w:p>
        </w:tc>
        <w:tc>
          <w:tcPr>
            <w:cnfStyle w:val="000010000000"/>
            <w:tcW w:w="3080" w:type="dxa"/>
          </w:tcPr>
          <w:p>
            <w:pPr>
              <w:pStyle w:val="Normal"/>
              <w:spacing w:before="0" w:after="0" w:line="360"/>
              <w:jc w:val="center"/>
              <w:rPr>
                <w:rFonts w:ascii="Times New Roman" w:cs="Times New Roman" w:hAnsi="Times New Roman"/>
                <w:b w:val="off"/>
                <w:bCs w:val="off"/>
                <w:color w:val="000000" w:themeColor="dk1"/>
                <w:sz w:val="28"/>
                <w:szCs w:val="28"/>
                <w:lang w:val="ru-RU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 w:themeColor="dk1"/>
                <w:sz w:val="28"/>
                <w:szCs w:val="28"/>
                <w:lang w:val="ru-RU"/>
              </w:rPr>
              <w:t xml:space="preserve">Распоряжение </w:t>
            </w:r>
          </w:p>
        </w:tc>
      </w:tr>
    </w:tbl>
    <w:p>
      <w:pPr>
        <w:pStyle w:val="Normal"/>
        <w:spacing w:after="0" w:line="360" w:lineRule="auto"/>
        <w:ind w:right="0"/>
        <w:jc w:val="both"/>
        <w:rPr>
          <w:rFonts w:ascii="Times New Roman" w:cs="Times New Roman" w:hAnsi="Times New Roman"/>
          <w:b w:val="off"/>
          <w:bCs w:val="off"/>
          <w:i w:val="off"/>
          <w:iCs w:val="off"/>
          <w:sz w:val="28"/>
          <w:szCs w:val="28"/>
          <w:lang w:val="ru-RU"/>
        </w:rPr>
      </w:pPr>
    </w:p>
    <w:p>
      <w:pPr>
        <w:pStyle w:val="Normal"/>
        <w:spacing w:after="0" w:line="360" w:lineRule="auto"/>
        <w:ind w:right="0"/>
        <w:jc w:val="both"/>
        <w:rPr>
          <w:rFonts w:ascii="Times New Roman" w:cs="Times New Roman" w:hAnsi="Times New Roman" w:hint="default"/>
          <w:i/>
          <w:iCs/>
          <w:sz w:val="28"/>
          <w:szCs w:val="28"/>
          <w:lang w:val="ru-RU"/>
        </w:rPr>
      </w:pPr>
      <w:r>
        <w:rPr>
          <w:rFonts w:ascii="Times New Roman" w:cs="Times New Roman" w:hAnsi="Times New Roman"/>
          <w:b w:val="off"/>
          <w:bCs w:val="off"/>
          <w:i w:val="off"/>
          <w:iCs w:val="off"/>
          <w:sz w:val="28"/>
          <w:szCs w:val="28"/>
          <w:lang w:val="ru-RU"/>
        </w:rPr>
        <w:t>10. 21 балл:</w:t>
      </w:r>
    </w:p>
    <w:p>
      <w:pPr>
        <w:pStyle w:val="Normal"/>
        <w:spacing w:after="0" w:line="360" w:lineRule="auto"/>
        <w:ind w:right="0"/>
        <w:jc w:val="both"/>
        <w:rPr>
          <w:rFonts w:ascii="Times New Roman" w:cs="Times New Roman" w:hAnsi="Times New Roman" w:hint="default"/>
          <w:i/>
          <w:iCs/>
          <w:sz w:val="28"/>
          <w:szCs w:val="28"/>
          <w:lang w:val="ru-RU"/>
        </w:rPr>
      </w:pPr>
      <w:r>
        <w:rPr>
          <w:rFonts w:ascii="Times New Roman" w:cs="Times New Roman" w:hAnsi="Times New Roman" w:hint="default"/>
          <w:b w:val="off"/>
          <w:bCs w:val="off"/>
          <w:i/>
          <w:iCs/>
          <w:sz w:val="28"/>
          <w:szCs w:val="28"/>
          <w:lang w:val="ru-RU"/>
        </w:rPr>
        <w:t>Задание 1 - 16 баллов</w:t>
      </w:r>
    </w:p>
    <w:p>
      <w:pPr>
        <w:pStyle w:val="Normal"/>
        <w:spacing w:after="0" w:line="360" w:lineRule="auto"/>
        <w:ind w:right="0"/>
        <w:jc w:val="both"/>
        <w:rPr>
          <w:rFonts w:ascii="Times New Roman" w:cs="Times New Roman" w:hAnsi="Times New Roman" w:hint="default"/>
          <w:i/>
          <w:iCs/>
          <w:sz w:val="28"/>
          <w:szCs w:val="28"/>
          <w:lang w:val="ru-RU"/>
        </w:rPr>
      </w:pPr>
      <w:r>
        <w:rPr>
          <w:rFonts w:ascii="Times New Roman" w:cs="Times New Roman" w:hAnsi="Times New Roman" w:hint="default"/>
          <w:b w:val="off"/>
          <w:bCs w:val="off"/>
          <w:i/>
          <w:iCs/>
          <w:sz w:val="28"/>
          <w:szCs w:val="28"/>
          <w:lang w:val="ru-RU"/>
        </w:rPr>
        <w:t>Задание  2 - 5 баллов</w:t>
      </w:r>
    </w:p>
    <w:tbl>
      <w:tblPr>
        <w:tblStyle w:val="TableGrid"/>
        <w:tblInd w:w="0" w:type="dxa"/>
        <w:tblLayout w:type="auto"/>
      </w:tblPr>
      <w:tblGrid>
        <w:gridCol w:w="8077"/>
        <w:gridCol w:w="1165"/>
      </w:tblGrid>
      <w:tr>
        <w:trPr>
          <w:cnfStyle w:val="100000000000"/>
          <w:wBefore w:w="0" w:type="dxa"/>
          <w:wAfter w:w="0" w:type="dxa"/>
          <w:cantSplit w:val="off"/>
        </w:trPr>
        <w:tc>
          <w:tcPr>
            <w:cnfStyle w:val="100010000000"/>
            <w:tcW w:w="8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Normal"/>
              <w:spacing w:after="0" w:line="240" w:lineRule="auto"/>
              <w:ind w:right="0"/>
              <w:jc w:val="both"/>
              <w:rPr>
                <w:rFonts w:ascii="Times New Roman" w:cs="Times New Roman" w:hAnsi="Times New Roman" w:hint="default"/>
                <w:b w:val="off"/>
                <w:bCs w:val="off"/>
                <w:i/>
                <w:iCs/>
                <w:sz w:val="28"/>
                <w:szCs w:val="28"/>
              </w:rPr>
            </w:pPr>
            <w:r>
              <w:rPr>
                <w:rFonts w:ascii="Times New Roman" w:cs="Times New Roman" w:hAnsi="Times New Roman" w:hint="default"/>
                <w:b w:val="off"/>
                <w:bCs w:val="off"/>
                <w:i/>
                <w:iCs/>
                <w:sz w:val="28"/>
                <w:szCs w:val="28"/>
                <w:lang w:val="ru-RU"/>
              </w:rPr>
              <w:t>Содерж</w:t>
            </w:r>
            <w:r>
              <w:rPr>
                <w:rFonts w:ascii="Times New Roman" w:cs="Times New Roman" w:hAnsi="Times New Roman" w:hint="default"/>
                <w:b w:val="off"/>
                <w:bCs w:val="off"/>
                <w:i/>
                <w:iCs/>
                <w:sz w:val="28"/>
                <w:szCs w:val="28"/>
                <w:lang w:val="ru-RU"/>
              </w:rPr>
              <w:t>ание ответа</w:t>
            </w:r>
          </w:p>
        </w:tc>
        <w:tc>
          <w:tcPr>
            <w:cnfStyle w:val="100001000000"/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Normal"/>
              <w:spacing w:after="0" w:line="240" w:lineRule="auto"/>
              <w:ind w:right="0"/>
              <w:jc w:val="both"/>
              <w:rPr>
                <w:rFonts w:ascii="Times New Roman" w:cs="Times New Roman" w:hAnsi="Times New Roman" w:hint="default"/>
                <w:b w:val="off"/>
                <w:bCs w:val="off"/>
                <w:i/>
                <w:iCs/>
                <w:sz w:val="28"/>
                <w:szCs w:val="28"/>
              </w:rPr>
            </w:pPr>
            <w:r>
              <w:rPr>
                <w:rFonts w:ascii="Times New Roman" w:cs="Times New Roman" w:hAnsi="Times New Roman" w:hint="default"/>
                <w:b w:val="off"/>
                <w:bCs w:val="off"/>
                <w:i/>
                <w:iCs/>
                <w:sz w:val="28"/>
                <w:szCs w:val="28"/>
                <w:lang w:val="ru-RU"/>
              </w:rPr>
              <w:t xml:space="preserve">Балл </w:t>
            </w:r>
          </w:p>
        </w:tc>
      </w:tr>
      <w:tr>
        <w:trPr>
          <w:cnfStyle w:val="000000000000"/>
          <w:wBefore w:w="0" w:type="dxa"/>
          <w:wAfter w:w="0" w:type="dxa"/>
          <w:cantSplit w:val="off"/>
        </w:trPr>
        <w:tc>
          <w:tcPr>
            <w:cnfStyle w:val="000010000000"/>
            <w:tcW w:w="8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Normal"/>
              <w:spacing w:after="0" w:line="240" w:lineRule="auto"/>
              <w:ind w:right="0"/>
              <w:jc w:val="center"/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</w:rPr>
            </w:pPr>
            <w:r>
              <w:rPr>
                <w:rFonts w:ascii="Times New Roman" w:cs="Times New Roman" w:hAnsi="Times New Roman" w:hint="default"/>
                <w:b/>
                <w:bCs/>
                <w:i w:val="off"/>
                <w:iCs w:val="off"/>
                <w:sz w:val="28"/>
                <w:szCs w:val="28"/>
                <w:lang w:val="ru-RU"/>
              </w:rPr>
              <w:t>Задание 1 (пост в социальных сетях)</w:t>
            </w:r>
          </w:p>
        </w:tc>
        <w:tc>
          <w:tcPr>
            <w:cnfStyle w:val="000001000000"/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Normal"/>
              <w:spacing w:after="0" w:line="240" w:lineRule="auto"/>
              <w:ind w:right="0"/>
              <w:jc w:val="both"/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</w:rPr>
            </w:pPr>
          </w:p>
        </w:tc>
      </w:tr>
      <w:tr>
        <w:trPr>
          <w:cnfStyle w:val="000000000000"/>
          <w:wBefore w:w="0" w:type="dxa"/>
          <w:wAfter w:w="0" w:type="dxa"/>
          <w:cantSplit w:val="off"/>
        </w:trPr>
        <w:tc>
          <w:tcPr>
            <w:cnfStyle w:val="000010000000"/>
            <w:tcW w:w="8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Normal"/>
              <w:spacing w:after="0" w:line="240" w:lineRule="auto"/>
              <w:ind w:left="0" w:right="0" w:firstLine="0"/>
              <w:jc w:val="both"/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</w:rPr>
            </w:pPr>
            <w:r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  <w:u w:val="single"/>
                <w:lang w:val="ru-RU"/>
              </w:rPr>
              <w:t>А) Обучающиеся (Школьники, подростки)</w:t>
            </w:r>
            <w:r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  <w:lang w:val="ru-RU"/>
              </w:rPr>
              <w:t xml:space="preserve"> - регулярно расчищают снег у памятника в посёлке Гремячий, посвящённому Великой Отечественной войне.</w:t>
            </w:r>
          </w:p>
          <w:p>
            <w:pPr>
              <w:pStyle w:val="Normal"/>
              <w:spacing w:after="0" w:line="240" w:lineRule="auto"/>
              <w:ind w:left="0" w:right="0" w:firstLine="0"/>
              <w:jc w:val="both"/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</w:rPr>
            </w:pPr>
            <w:r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  <w:lang w:val="ru-RU"/>
              </w:rPr>
              <w:t>Обучающиеся убрали снег у памятника вальжанам за трудовые и ратные подвиги в годы Великой Отечественн</w:t>
            </w:r>
            <w:r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  <w:lang w:val="ru-RU"/>
              </w:rPr>
              <w:t>ой войны 1941 - 1945 гг.</w:t>
            </w:r>
          </w:p>
          <w:p>
            <w:pPr>
              <w:pStyle w:val="Normal"/>
              <w:spacing w:after="0" w:line="240" w:lineRule="auto"/>
              <w:ind w:left="0" w:right="0" w:firstLine="0"/>
              <w:jc w:val="both"/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</w:rPr>
            </w:pPr>
            <w:r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  <w:lang w:val="ru-RU"/>
              </w:rPr>
              <w:t>Ежегодно участвуют в акции “Подарок солдату”, собрали посылки для трёх солдат, проходящих срочную службу</w:t>
            </w:r>
          </w:p>
          <w:p>
            <w:pPr>
              <w:pStyle w:val="Normal"/>
              <w:spacing w:after="0" w:line="240" w:lineRule="auto"/>
              <w:ind w:right="0"/>
              <w:jc w:val="both"/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</w:rPr>
            </w:pPr>
            <w:r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  <w:u w:val="single"/>
                <w:lang w:val="ru-RU"/>
              </w:rPr>
              <w:t xml:space="preserve">       Взрослые (педагоги) </w:t>
            </w:r>
            <w:r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  <w:lang w:val="ru-RU"/>
              </w:rPr>
              <w:t>- е</w:t>
            </w:r>
            <w:r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  <w:lang w:val="ru-RU"/>
              </w:rPr>
              <w:t>жегодно участвуют в акции “Подарок солдату”, собрали посылки для трёх солдат, проходящих срочную слу</w:t>
            </w:r>
            <w:r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  <w:lang w:val="ru-RU"/>
              </w:rPr>
              <w:t>жбу</w:t>
            </w:r>
          </w:p>
          <w:p>
            <w:pPr>
              <w:pStyle w:val="Normal"/>
              <w:spacing w:after="0" w:line="240" w:lineRule="auto"/>
              <w:ind w:right="0"/>
              <w:jc w:val="both"/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  <w:u w:val="none"/>
                <w:lang w:val="ru-RU"/>
              </w:rPr>
            </w:pPr>
            <w:r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  <w:u w:val="single"/>
                <w:lang w:val="ru-RU"/>
              </w:rPr>
              <w:t xml:space="preserve"> </w:t>
            </w:r>
            <w:r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  <w:u w:val="none"/>
                <w:lang w:val="ru-RU"/>
              </w:rPr>
              <w:t>Лукачев Валерий Фёдорович -  у</w:t>
            </w:r>
            <w:r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  <w:u w:val="none"/>
                <w:lang w:val="ru-RU"/>
              </w:rPr>
              <w:t xml:space="preserve">частвовал в  Великой Отечественной войне, </w:t>
            </w:r>
            <w:r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  <w:u w:val="none"/>
                <w:lang w:val="ru-RU"/>
              </w:rPr>
              <w:t xml:space="preserve">   установил на собственные средства памятник землякам; </w:t>
            </w:r>
          </w:p>
          <w:p>
            <w:pPr>
              <w:pStyle w:val="Normal"/>
              <w:spacing w:after="0" w:line="240" w:lineRule="auto"/>
              <w:ind w:right="0"/>
              <w:jc w:val="both"/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</w:rPr>
            </w:pPr>
            <w:r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  <w:lang w:val="ru-RU"/>
              </w:rPr>
              <w:t xml:space="preserve">  Вальжане -     совершали ратные (боевые) и </w:t>
            </w:r>
            <w:r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  <w:lang w:val="ru-RU"/>
              </w:rPr>
              <w:t xml:space="preserve">трудовые  </w:t>
            </w:r>
            <w:r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  <w:lang w:val="ru-RU"/>
              </w:rPr>
              <w:t xml:space="preserve">подвиги </w:t>
            </w:r>
            <w:r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  <w:lang w:val="ru-RU"/>
              </w:rPr>
              <w:t>в годы Великой Отечественной войны</w:t>
            </w:r>
          </w:p>
          <w:p>
            <w:pPr>
              <w:pStyle w:val="Normal"/>
              <w:spacing w:after="0" w:line="240" w:lineRule="auto"/>
              <w:ind w:right="0"/>
              <w:jc w:val="both"/>
              <w:rPr>
                <w:rFonts w:ascii="Times New Roman" w:cs="Times New Roman" w:hAnsi="Times New Roman" w:hint="default"/>
                <w:b w:val="off"/>
                <w:bCs w:val="off"/>
                <w:i/>
                <w:iCs/>
                <w:sz w:val="28"/>
                <w:szCs w:val="28"/>
              </w:rPr>
            </w:pPr>
            <w:r>
              <w:rPr>
                <w:rFonts w:ascii="Times New Roman" w:cs="Times New Roman" w:hAnsi="Times New Roman" w:hint="default"/>
                <w:b w:val="off"/>
                <w:bCs w:val="off"/>
                <w:i/>
                <w:iCs/>
                <w:sz w:val="28"/>
                <w:szCs w:val="28"/>
                <w:lang w:val="ru-RU"/>
              </w:rPr>
              <w:t>Лукичев В.Ф и вальжане могут быть объединены в  качестве одного субъекта - участники Великой Отечественной войны. В данном случае при условии правильного ответа в делах и поступках ставится сразу 4 балла, то есть баллы за Лукичева В.Ф. и вальжан суммируются.</w:t>
            </w:r>
          </w:p>
        </w:tc>
        <w:tc>
          <w:tcPr>
            <w:cnfStyle w:val="000001000000"/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Normal"/>
              <w:spacing w:after="0" w:line="240" w:lineRule="auto"/>
              <w:ind w:right="0"/>
              <w:jc w:val="both"/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</w:rPr>
            </w:pPr>
            <w:r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  <w:lang w:val="ru-RU"/>
              </w:rPr>
              <w:t>2</w:t>
            </w:r>
          </w:p>
          <w:p>
            <w:pPr>
              <w:pStyle w:val="Normal"/>
              <w:spacing w:after="0" w:line="240" w:lineRule="auto"/>
              <w:ind w:right="0"/>
              <w:jc w:val="both"/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</w:rPr>
            </w:pPr>
          </w:p>
          <w:p>
            <w:pPr>
              <w:pStyle w:val="Normal"/>
              <w:spacing w:after="0" w:line="240" w:lineRule="auto"/>
              <w:ind w:right="0"/>
              <w:jc w:val="both"/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</w:rPr>
            </w:pPr>
          </w:p>
          <w:p>
            <w:pPr>
              <w:pStyle w:val="Normal"/>
              <w:spacing w:after="0" w:line="240" w:lineRule="auto"/>
              <w:ind w:right="0"/>
              <w:jc w:val="both"/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</w:rPr>
            </w:pPr>
          </w:p>
          <w:p>
            <w:pPr>
              <w:pStyle w:val="Normal"/>
              <w:spacing w:after="0" w:line="240" w:lineRule="auto"/>
              <w:ind w:right="0"/>
              <w:jc w:val="both"/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</w:rPr>
            </w:pPr>
          </w:p>
          <w:p>
            <w:pPr>
              <w:pStyle w:val="Normal"/>
              <w:spacing w:after="0" w:line="240" w:lineRule="auto"/>
              <w:ind w:right="0"/>
              <w:jc w:val="both"/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</w:rPr>
            </w:pPr>
          </w:p>
          <w:p>
            <w:pPr>
              <w:pStyle w:val="Normal"/>
              <w:spacing w:after="0" w:line="240" w:lineRule="auto"/>
              <w:ind w:right="0"/>
              <w:jc w:val="both"/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</w:rPr>
            </w:pPr>
          </w:p>
          <w:p>
            <w:pPr>
              <w:pStyle w:val="Normal"/>
              <w:spacing w:after="0" w:line="240" w:lineRule="auto"/>
              <w:ind w:right="0"/>
              <w:jc w:val="both"/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</w:rPr>
            </w:pPr>
          </w:p>
          <w:p>
            <w:pPr>
              <w:pStyle w:val="Normal"/>
              <w:spacing w:after="0" w:line="240" w:lineRule="auto"/>
              <w:ind w:right="0"/>
              <w:jc w:val="both"/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</w:rPr>
            </w:pPr>
            <w:r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  <w:lang w:val="ru-RU"/>
              </w:rPr>
              <w:t>2</w:t>
            </w:r>
          </w:p>
          <w:p>
            <w:pPr>
              <w:pStyle w:val="Normal"/>
              <w:spacing w:after="0" w:line="240" w:lineRule="auto"/>
              <w:ind w:right="0"/>
              <w:jc w:val="both"/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</w:rPr>
            </w:pPr>
          </w:p>
          <w:p>
            <w:pPr>
              <w:pStyle w:val="Normal"/>
              <w:spacing w:after="0" w:line="240" w:lineRule="auto"/>
              <w:ind w:right="0"/>
              <w:jc w:val="both"/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</w:rPr>
            </w:pPr>
          </w:p>
          <w:p>
            <w:pPr>
              <w:pStyle w:val="Normal"/>
              <w:spacing w:after="0" w:line="240" w:lineRule="auto"/>
              <w:ind w:right="0"/>
              <w:jc w:val="both"/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</w:rPr>
            </w:pPr>
            <w:r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  <w:lang w:val="ru-RU"/>
              </w:rPr>
              <w:t>2</w:t>
            </w:r>
          </w:p>
          <w:p>
            <w:pPr>
              <w:pStyle w:val="Normal"/>
              <w:spacing w:after="0" w:line="240" w:lineRule="auto"/>
              <w:ind w:right="0"/>
              <w:jc w:val="both"/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</w:rPr>
            </w:pPr>
          </w:p>
          <w:p>
            <w:pPr>
              <w:pStyle w:val="Normal"/>
              <w:spacing w:after="0" w:line="240" w:lineRule="auto"/>
              <w:ind w:right="0"/>
              <w:jc w:val="both"/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</w:rPr>
            </w:pPr>
          </w:p>
          <w:p>
            <w:pPr>
              <w:pStyle w:val="Normal"/>
              <w:spacing w:after="0" w:line="240" w:lineRule="auto"/>
              <w:ind w:right="0"/>
              <w:jc w:val="both"/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</w:rPr>
            </w:pPr>
            <w:r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  <w:lang w:val="ru-RU"/>
              </w:rPr>
              <w:t>2</w:t>
            </w:r>
          </w:p>
        </w:tc>
      </w:tr>
      <w:tr>
        <w:trPr>
          <w:cnfStyle w:val="000000000000"/>
          <w:wBefore w:w="0" w:type="dxa"/>
          <w:wAfter w:w="0" w:type="dxa"/>
          <w:cantSplit w:val="off"/>
        </w:trPr>
        <w:tc>
          <w:tcPr>
            <w:cnfStyle w:val="000010000000"/>
            <w:tcW w:w="8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Normal"/>
              <w:spacing w:after="0" w:line="240" w:lineRule="auto"/>
              <w:ind w:left="0" w:right="0" w:firstLine="0"/>
              <w:jc w:val="both"/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</w:rPr>
            </w:pPr>
            <w:r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  <w:lang w:val="ru-RU"/>
              </w:rPr>
              <w:t>Б) Патриотизм (любовь к Родине)</w:t>
            </w:r>
          </w:p>
        </w:tc>
        <w:tc>
          <w:tcPr>
            <w:cnfStyle w:val="000001000000"/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Normal"/>
              <w:spacing w:after="0" w:line="240" w:lineRule="auto"/>
              <w:ind w:right="0"/>
              <w:jc w:val="both"/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</w:rPr>
            </w:pPr>
            <w:r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  <w:lang w:val="ru-RU"/>
              </w:rPr>
              <w:t>2</w:t>
            </w:r>
          </w:p>
        </w:tc>
      </w:tr>
      <w:tr>
        <w:trPr>
          <w:cnfStyle w:val="000000000000"/>
          <w:wBefore w:w="0" w:type="dxa"/>
          <w:wAfter w:w="0" w:type="dxa"/>
          <w:cantSplit w:val="off"/>
        </w:trPr>
        <w:tc>
          <w:tcPr>
            <w:cnfStyle w:val="000010000000"/>
            <w:tcW w:w="8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Normal"/>
              <w:spacing w:after="0" w:line="240" w:lineRule="auto"/>
              <w:ind w:right="0"/>
              <w:jc w:val="both"/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</w:rPr>
            </w:pPr>
            <w:r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  <w:lang w:val="ru-RU"/>
              </w:rPr>
              <w:t xml:space="preserve">В) </w:t>
            </w:r>
            <w:r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  <w:lang w:val="ru-RU"/>
              </w:rPr>
              <w:t>Можно.</w:t>
            </w:r>
            <w:r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  <w:lang w:val="ru-RU"/>
              </w:rPr>
              <w:t xml:space="preserve"> Во все времена патриоты защищали свою Родину, отдавали за её жизнь, совершали добрые поступки, помогали в трудные минуты. Например, ополч</w:t>
            </w:r>
            <w:r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  <w:lang w:val="ru-RU"/>
              </w:rPr>
              <w:t xml:space="preserve">ения 17  века (1611, 1612 годы).  Общество воспитывается на основе патриотизма, формирует это качество в молодом поколении, чтобы быть уверенным, что судьба Отечества в надёжных руках, что народ защитит его в трудную минуту. Мы храним, бережем  память о патриотах. </w:t>
            </w:r>
          </w:p>
          <w:p>
            <w:pPr>
              <w:pStyle w:val="Normal"/>
              <w:spacing w:after="0" w:line="240" w:lineRule="auto"/>
              <w:ind w:left="0" w:right="0" w:firstLine="0"/>
              <w:jc w:val="both"/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</w:rPr>
            </w:pPr>
            <w:r>
              <w:rPr>
                <w:rFonts w:ascii="Times New Roman" w:cs="Times New Roman" w:hAnsi="Times New Roman" w:hint="default"/>
                <w:b w:val="off"/>
                <w:bCs w:val="off"/>
                <w:i/>
                <w:iCs/>
                <w:sz w:val="28"/>
                <w:szCs w:val="28"/>
                <w:lang w:val="ru-RU"/>
              </w:rPr>
              <w:t>Может быть дано другое объяснение, не иска</w:t>
            </w:r>
            <w:r>
              <w:rPr>
                <w:rFonts w:ascii="Times New Roman" w:cs="Times New Roman" w:hAnsi="Times New Roman" w:hint="default"/>
                <w:b w:val="off"/>
                <w:bCs w:val="off"/>
                <w:i/>
                <w:iCs/>
                <w:sz w:val="28"/>
                <w:szCs w:val="28"/>
                <w:lang w:val="ru-RU"/>
              </w:rPr>
              <w:t>жающее сущности.</w:t>
            </w:r>
          </w:p>
        </w:tc>
        <w:tc>
          <w:tcPr>
            <w:cnfStyle w:val="000001000000"/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Normal"/>
              <w:spacing w:after="0" w:line="240" w:lineRule="auto"/>
              <w:ind w:right="0"/>
              <w:jc w:val="both"/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</w:rPr>
            </w:pPr>
            <w:r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  <w:lang w:val="ru-RU"/>
              </w:rPr>
              <w:t>3</w:t>
            </w:r>
          </w:p>
        </w:tc>
      </w:tr>
      <w:tr>
        <w:trPr>
          <w:cnfStyle w:val="000000000000"/>
          <w:wBefore w:w="0" w:type="dxa"/>
          <w:wAfter w:w="0" w:type="dxa"/>
          <w:cantSplit w:val="off"/>
        </w:trPr>
        <w:tc>
          <w:tcPr>
            <w:cnfStyle w:val="000010000000"/>
            <w:tcW w:w="8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Normal"/>
              <w:spacing w:after="0" w:line="240" w:lineRule="auto"/>
              <w:ind w:left="0" w:right="0" w:firstLine="0"/>
              <w:jc w:val="both"/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</w:rPr>
            </w:pPr>
            <w:r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  <w:lang w:val="ru-RU"/>
              </w:rPr>
              <w:t xml:space="preserve">Г) Возможно предположение: хэштег #добро35 </w:t>
            </w:r>
            <w:r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  <w:lang w:val="ru-RU"/>
              </w:rPr>
              <w:t>говорит о том,  что дела, которые совершают школьники вместе с педагогами - это добрые дела, он приносят пользу стране, помогают сохранить память о войне, помогают солда</w:t>
            </w:r>
            <w:r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  <w:lang w:val="ru-RU"/>
              </w:rPr>
              <w:t xml:space="preserve">там - это добрые поступки. </w:t>
            </w:r>
          </w:p>
          <w:p>
            <w:pPr>
              <w:pStyle w:val="Normal"/>
              <w:spacing w:after="0" w:line="240" w:lineRule="auto"/>
              <w:ind w:left="0" w:right="0" w:firstLine="0"/>
              <w:jc w:val="both"/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  <w:lang w:val="ru-RU"/>
              </w:rPr>
            </w:pPr>
            <w:r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  <w:lang w:val="ru-RU"/>
              </w:rPr>
              <w:t xml:space="preserve">35 - это номер нашего региона, Вологодской области. Значит, участники Акций не одиноки в своих добрых поступках, в них участвует вся область. </w:t>
            </w:r>
          </w:p>
          <w:p>
            <w:pPr>
              <w:pStyle w:val="Normal"/>
              <w:spacing w:after="0" w:line="240" w:lineRule="auto"/>
              <w:ind w:left="0" w:right="0" w:firstLine="0"/>
              <w:jc w:val="both"/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</w:rPr>
            </w:pPr>
            <w:r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  <w:lang w:val="ru-RU"/>
              </w:rPr>
              <w:t>Хэштег поможет рассказать информацию наибольшему количеству участников и добрые, патр</w:t>
            </w:r>
            <w:r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  <w:lang w:val="ru-RU"/>
              </w:rPr>
              <w:t>иотические поступки гремячинских школьников могут стать примером для других обучающихся.</w:t>
            </w:r>
          </w:p>
          <w:p>
            <w:pPr>
              <w:pStyle w:val="Normal"/>
              <w:spacing w:after="0" w:line="240" w:lineRule="auto"/>
              <w:ind w:left="0" w:right="0" w:firstLine="0"/>
              <w:jc w:val="both"/>
              <w:rPr>
                <w:rFonts w:ascii="Times New Roman" w:cs="Times New Roman" w:hAnsi="Times New Roman" w:hint="default"/>
                <w:b w:val="off"/>
                <w:bCs w:val="off"/>
                <w:i/>
                <w:iCs/>
                <w:sz w:val="28"/>
                <w:szCs w:val="28"/>
              </w:rPr>
            </w:pPr>
            <w:r>
              <w:rPr>
                <w:rFonts w:ascii="Times New Roman" w:cs="Times New Roman" w:hAnsi="Times New Roman" w:hint="default"/>
                <w:b w:val="off"/>
                <w:bCs w:val="off"/>
                <w:i/>
                <w:iCs/>
                <w:sz w:val="28"/>
                <w:szCs w:val="28"/>
                <w:lang w:val="ru-RU"/>
              </w:rPr>
              <w:t xml:space="preserve">Может быть дано другое объяснение, раскрывающее уместное выкладывание хэштега. </w:t>
            </w:r>
          </w:p>
        </w:tc>
        <w:tc>
          <w:tcPr>
            <w:cnfStyle w:val="000001000000"/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Normal"/>
              <w:spacing w:after="0" w:line="240" w:lineRule="auto"/>
              <w:ind w:right="0"/>
              <w:jc w:val="both"/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</w:rPr>
            </w:pPr>
            <w:r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  <w:lang w:val="ru-RU"/>
              </w:rPr>
              <w:t>3</w:t>
            </w:r>
          </w:p>
        </w:tc>
      </w:tr>
      <w:tr>
        <w:trPr>
          <w:cnfStyle w:val="000000000000"/>
          <w:wBefore w:w="0" w:type="dxa"/>
          <w:wAfter w:w="0" w:type="dxa"/>
          <w:cantSplit w:val="off"/>
        </w:trPr>
        <w:tc>
          <w:tcPr>
            <w:cnfStyle w:val="000010000000"/>
            <w:tcW w:w="8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Normal"/>
              <w:spacing w:after="0" w:line="240" w:lineRule="auto"/>
              <w:ind w:left="0" w:right="0" w:firstLine="0"/>
              <w:jc w:val="right"/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</w:rPr>
            </w:pPr>
            <w:r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  <w:lang w:val="ru-RU"/>
              </w:rPr>
              <w:t xml:space="preserve">Итого </w:t>
            </w:r>
          </w:p>
        </w:tc>
        <w:tc>
          <w:tcPr>
            <w:cnfStyle w:val="000001000000"/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Normal"/>
              <w:spacing w:after="0" w:line="240" w:lineRule="auto"/>
              <w:ind w:right="0"/>
              <w:jc w:val="both"/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</w:rPr>
            </w:pPr>
            <w:r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  <w:lang w:val="ru-RU"/>
              </w:rPr>
              <w:t>16 баллов</w:t>
            </w:r>
          </w:p>
        </w:tc>
      </w:tr>
      <w:tr>
        <w:trPr>
          <w:cnfStyle w:val="000000000000"/>
          <w:wBefore w:w="0" w:type="dxa"/>
          <w:wAfter w:w="0" w:type="dxa"/>
          <w:cantSplit w:val="off"/>
        </w:trPr>
        <w:tc>
          <w:tcPr>
            <w:cnfStyle w:val="000010000000"/>
            <w:tcW w:w="8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Normal"/>
              <w:spacing w:after="0" w:line="240" w:lineRule="auto"/>
              <w:ind w:left="0" w:right="0" w:firstLine="0"/>
              <w:jc w:val="center"/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</w:rPr>
            </w:pPr>
            <w:r>
              <w:rPr>
                <w:rFonts w:ascii="Times New Roman" w:cs="Times New Roman" w:hAnsi="Times New Roman" w:hint="default"/>
                <w:b/>
                <w:bCs/>
                <w:i w:val="off"/>
                <w:iCs w:val="off"/>
                <w:sz w:val="28"/>
                <w:szCs w:val="28"/>
                <w:lang w:val="ru-RU"/>
              </w:rPr>
              <w:t>Задание 2 (стихотворение)</w:t>
            </w:r>
          </w:p>
        </w:tc>
        <w:tc>
          <w:tcPr>
            <w:cnfStyle w:val="000001000000"/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Normal"/>
              <w:spacing w:after="0" w:line="240" w:lineRule="auto"/>
              <w:ind w:right="0"/>
              <w:jc w:val="both"/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</w:rPr>
            </w:pPr>
          </w:p>
        </w:tc>
      </w:tr>
      <w:tr>
        <w:trPr>
          <w:cnfStyle w:val="000000000000"/>
          <w:wBefore w:w="0" w:type="dxa"/>
          <w:wAfter w:w="0" w:type="dxa"/>
          <w:cantSplit w:val="off"/>
        </w:trPr>
        <w:tc>
          <w:tcPr>
            <w:cnfStyle w:val="000010000000"/>
            <w:tcW w:w="8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Normal"/>
              <w:spacing w:after="0" w:line="240" w:lineRule="auto"/>
              <w:ind w:left="0" w:right="0" w:firstLine="0"/>
              <w:jc w:val="both"/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</w:rPr>
            </w:pPr>
            <w:r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  <w:lang w:val="ru-RU"/>
              </w:rPr>
              <w:t>А) Защита Отечества</w:t>
            </w:r>
          </w:p>
        </w:tc>
        <w:tc>
          <w:tcPr>
            <w:cnfStyle w:val="000001000000"/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Normal"/>
              <w:spacing w:after="0" w:line="240" w:lineRule="auto"/>
              <w:ind w:right="0"/>
              <w:jc w:val="left"/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</w:rPr>
            </w:pPr>
            <w:r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  <w:lang w:val="ru-RU"/>
              </w:rPr>
              <w:t>2</w:t>
            </w:r>
          </w:p>
        </w:tc>
      </w:tr>
      <w:tr>
        <w:trPr>
          <w:cnfStyle w:val="000000000000"/>
          <w:wBefore w:w="0" w:type="dxa"/>
          <w:wAfter w:w="0" w:type="dxa"/>
          <w:cantSplit w:val="off"/>
        </w:trPr>
        <w:tc>
          <w:tcPr>
            <w:cnfStyle w:val="000010000000"/>
            <w:tcW w:w="8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Normal"/>
              <w:spacing w:after="0" w:line="240" w:lineRule="auto"/>
              <w:ind w:left="0" w:right="0" w:firstLine="0"/>
              <w:jc w:val="both"/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  <w:lang w:val="ru-RU"/>
              </w:rPr>
            </w:pPr>
            <w:r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  <w:lang w:val="ru-RU"/>
              </w:rPr>
              <w:t>Б) Честность, доброта, патриотизм, гуманизм, ответственность. Человек, обладающим этими качествами, осознанно будет защищать свою Родину. Он её не предаст и не продаст. В то же время, защищая своё Отечество, свою семью, защитник не причинит вреда тем, кто не виновен в войне, например, мирному населению.</w:t>
            </w:r>
          </w:p>
          <w:p>
            <w:pPr>
              <w:pStyle w:val="Normal"/>
              <w:spacing w:after="0" w:line="240" w:lineRule="auto"/>
              <w:ind w:left="0" w:right="0" w:firstLine="0"/>
              <w:jc w:val="both"/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</w:rPr>
            </w:pPr>
            <w:r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  <w:lang w:val="ru-RU"/>
              </w:rPr>
              <w:t>(М</w:t>
            </w:r>
            <w:r>
              <w:rPr>
                <w:rFonts w:ascii="Times New Roman" w:cs="Times New Roman" w:hAnsi="Times New Roman" w:hint="default"/>
                <w:b w:val="off"/>
                <w:bCs w:val="off"/>
                <w:i/>
                <w:iCs/>
                <w:sz w:val="28"/>
                <w:szCs w:val="28"/>
                <w:lang w:val="ru-RU"/>
              </w:rPr>
              <w:t xml:space="preserve">огут быть названы другие </w:t>
            </w:r>
            <w:r>
              <w:rPr>
                <w:rFonts w:ascii="Times New Roman" w:cs="Times New Roman" w:hAnsi="Times New Roman" w:hint="default"/>
                <w:b w:val="off"/>
                <w:bCs w:val="off"/>
                <w:i/>
                <w:iCs/>
                <w:sz w:val="28"/>
                <w:szCs w:val="28"/>
                <w:u w:val="single"/>
                <w:lang w:val="ru-RU"/>
              </w:rPr>
              <w:t>уместные</w:t>
            </w:r>
            <w:r>
              <w:rPr>
                <w:rFonts w:ascii="Times New Roman" w:cs="Times New Roman" w:hAnsi="Times New Roman" w:hint="default"/>
                <w:b w:val="off"/>
                <w:bCs w:val="off"/>
                <w:i/>
                <w:iCs/>
                <w:sz w:val="28"/>
                <w:szCs w:val="28"/>
                <w:lang w:val="ru-RU"/>
              </w:rPr>
              <w:t xml:space="preserve"> качества и    объяснения. Ответ считается правильным, если названо и объяснено  хотя бы 2 качества</w:t>
            </w:r>
            <w:r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  <w:lang w:val="ru-RU"/>
              </w:rPr>
              <w:t>).</w:t>
            </w:r>
          </w:p>
        </w:tc>
        <w:tc>
          <w:tcPr>
            <w:cnfStyle w:val="000001000000"/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Normal"/>
              <w:spacing w:after="0" w:line="240" w:lineRule="auto"/>
              <w:ind w:right="0"/>
              <w:jc w:val="left"/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</w:rPr>
            </w:pPr>
            <w:r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  <w:lang w:val="ru-RU"/>
              </w:rPr>
              <w:t>3</w:t>
            </w:r>
          </w:p>
        </w:tc>
      </w:tr>
      <w:tr>
        <w:trPr>
          <w:cnfStyle w:val="000000000000"/>
          <w:wBefore w:w="0" w:type="dxa"/>
          <w:wAfter w:w="0" w:type="dxa"/>
          <w:cantSplit w:val="off"/>
        </w:trPr>
        <w:tc>
          <w:tcPr>
            <w:cnfStyle w:val="000010000000"/>
            <w:tcW w:w="8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Normal"/>
              <w:spacing w:after="0" w:line="240" w:lineRule="auto"/>
              <w:ind w:left="0" w:right="0" w:firstLine="0"/>
              <w:jc w:val="right"/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  <w:lang w:val="ru-RU"/>
              </w:rPr>
            </w:pPr>
            <w:r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  <w:lang w:val="ru-RU"/>
              </w:rPr>
              <w:t xml:space="preserve">Итого </w:t>
            </w:r>
          </w:p>
        </w:tc>
        <w:tc>
          <w:tcPr>
            <w:cnfStyle w:val="000001000000"/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Normal"/>
              <w:spacing w:after="0" w:line="240" w:lineRule="auto"/>
              <w:ind w:right="0"/>
              <w:jc w:val="left"/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</w:rPr>
            </w:pPr>
            <w:r>
              <w:rPr>
                <w:rFonts w:ascii="Times New Roman" w:cs="Times New Roman" w:hAnsi="Times New Roman" w:hint="default"/>
                <w:b w:val="off"/>
                <w:bCs w:val="off"/>
                <w:i w:val="off"/>
                <w:iCs w:val="off"/>
                <w:sz w:val="28"/>
                <w:szCs w:val="28"/>
                <w:lang w:val="ru-RU"/>
              </w:rPr>
              <w:t>5 баллов</w:t>
            </w:r>
          </w:p>
        </w:tc>
      </w:tr>
    </w:tbl>
    <w:p>
      <w:pPr>
        <w:pStyle w:val="Normal"/>
        <w:spacing w:after="0" w:line="360" w:lineRule="auto"/>
        <w:ind w:right="0" w:firstLine="720"/>
        <w:jc w:val="both"/>
        <w:rPr>
          <w:rFonts w:ascii="Times New Roman" w:cs="Times New Roman" w:hAnsi="Times New Roman" w:hint="default"/>
          <w:i/>
          <w:iCs/>
          <w:sz w:val="28"/>
          <w:szCs w:val="28"/>
          <w:lang w:val="ru-RU"/>
        </w:rPr>
      </w:pPr>
    </w:p>
    <w:p>
      <w:pPr>
        <w:pStyle w:val="Normal"/>
        <w:spacing w:after="0" w:line="360" w:lineRule="auto"/>
        <w:ind w:right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 w:hint="default"/>
          <w:sz w:val="28"/>
          <w:szCs w:val="28"/>
          <w:lang w:val="ru-RU"/>
        </w:rPr>
        <w:t xml:space="preserve"> </w:t>
      </w:r>
      <w:r>
        <w:rPr>
          <w:rFonts w:ascii="Times New Roman" w:cs="Times New Roman" w:hAnsi="Times New Roman" w:hint="default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cs="Times New Roman" w:hAnsi="Times New Roman" w:hint="default"/>
          <w:b/>
          <w:bCs/>
          <w:sz w:val="28"/>
          <w:szCs w:val="28"/>
          <w:lang w:val="ru-RU"/>
        </w:rPr>
        <w:t xml:space="preserve">Максимальное </w:t>
      </w:r>
      <w:r>
        <w:rPr>
          <w:rFonts w:ascii="Times New Roman" w:cs="Times New Roman" w:hAnsi="Times New Roman" w:hint="default"/>
          <w:b/>
          <w:bCs/>
          <w:sz w:val="28"/>
          <w:szCs w:val="28"/>
          <w:lang w:val="ru-RU"/>
        </w:rPr>
        <w:t xml:space="preserve"> количество баллов - 75 </w:t>
      </w:r>
    </w:p>
    <w:sectPr>
      <w:footnotePr/>
      <w:type w:val="nextPage"/>
      <w:pgSz w:w="11906" w:h="16838" w:orient="portrait"/>
      <w:pgMar w:top="1440" w:right="1440" w:bottom="1440" w:left="1440" w:header="708" w:footer="708" w:gutter="0"/>
      <w:paperSrc w:first="1" w:other="1"/>
      <w:cols w:equalWidth="1" w:space="720" w:num="1" w:sep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00000000" w:usb2="00000008" w:usb3="00000000" w:csb0="000001ff" w:csb1="00000000"/>
  </w:font>
  <w:font w:name="Calibri">
    <w:panose1 w:val="020f0502020204030204"/>
    <w:charset w:val="00"/>
    <w:family w:val="swiss"/>
    <w:pitch w:val="variable"/>
    <w:sig w:usb0="00000000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00000000" w:usb1="4000004b" w:usb2="00000000" w:usb3="00000000" w:csb0="0000009f" w:csb1="00000000"/>
  </w:font>
  <w:font w:name="Courier New">
    <w:panose1 w:val="02070309020205020404"/>
    <w:charset w:val="00"/>
    <w:family w:val="modern"/>
    <w:pitch w:val="fixed"/>
    <w:sig w:usb0="00000000" w:usb1="00000000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8" w:usb3="00000000" w:csb0="000001ff" w:csb1="00000000"/>
  </w:font>
  <w:font w:name="Tahoma">
    <w:panose1 w:val="020b0604030504040204"/>
    <w:charset w:val="00"/>
    <w:family w:val="roman"/>
    <w:pitch w:val="variable"/>
    <w:sig w:usb0="61002a87" w:usb1="00000000" w:usb2="00000008" w:usb3="00000000" w:csb0="000001ff" w:csb1="00000000"/>
  </w:font>
  <w:font w:name="Verdana">
    <w:panose1 w:val="020b0604030504040204"/>
    <w:charset w:val="00"/>
    <w:family w:val="roman"/>
    <w:pitch w:val="variable"/>
    <w:sig w:usb0="00000000" w:usb1="4000205b" w:usb2="00000010" w:usb3="00000000" w:csb0="0000019f" w:csb1="00000000"/>
  </w:font>
  <w:font w:name="Symbol">
    <w:panose1 w:val="05050102010706020507"/>
    <w:charset w:val="02"/>
    <w:family w:val="roman"/>
    <w:notTrueType w:val="on"/>
    <w:pitch w:val="variable"/>
  </w:font>
  <w:font w:name="Wingdings">
    <w:panose1 w:val="05000000000000000000"/>
    <w:charset w:val="02"/>
    <w:family w:val="auto"/>
    <w:notTrueType w:val="on"/>
    <w:pitch w:val="variable"/>
  </w:font>
  <w:font w:name="Helvetica Neue">
    <w:charset w:val="00"/>
    <w:family w:val="swiss"/>
    <w:pitch w:val="variable"/>
  </w:font>
  <w:font w:name="Segoe UI">
    <w:charset w:val="00"/>
  </w:font>
  <w:font w:name="inherit">
    <w:altName w:val="Times New Roman"/>
    <w:panose1 w:val="00000000000000000000"/>
    <w:charset w:val="00"/>
    <w:family w:val="roman"/>
    <w:notTrueType w:val="on"/>
    <w:pitch w:val="default"/>
  </w:font>
  <w:font w:name="Source Sans Pro">
    <w:altName w:val="Times New Roman"/>
    <w:panose1 w:val="00000000000000000000"/>
    <w:charset w:val="00"/>
    <w:family w:val="roman"/>
    <w:notTrueType w:val="on"/>
    <w:pitch w:val="default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 xmlns:w14="http://schemas.microsoft.com/office/word/2010/wordml" xmlns:w="http://schemas.openxmlformats.org/wordprocessingml/2006/main">
  <w:abstractNum w:abstractNumId="0">
    <w:multiLevelType w:val="hybridMultilevel"/>
    <w:lvl w:ilvl="0" w:tentative="0">
      <w:start w:val="1"/>
      <w:numFmt w:val="decimal"/>
      <w:isLgl w:val="off"/>
      <w:suff w:val="tab"/>
      <w:lvlText w:val="%1."/>
      <w:lvlJc w:val="left"/>
      <w:pPr>
        <w:ind w:left="720" w:hanging="360"/>
      </w:pPr>
    </w:lvl>
    <w:lvl w:ilvl="1" w:tentative="1">
      <w:start w:val="1"/>
      <w:numFmt w:val="lowerLetter"/>
      <w:isLgl w:val="off"/>
      <w:suff w:val="tab"/>
      <w:lvlText w:val="%2."/>
      <w:lvlJc w:val="left"/>
      <w:pPr>
        <w:ind w:left="1440" w:hanging="360"/>
      </w:pPr>
    </w:lvl>
    <w:lvl w:ilvl="2" w:tentative="1">
      <w:start w:val="1"/>
      <w:numFmt w:val="lowerRoman"/>
      <w:isLgl w:val="off"/>
      <w:suff w:val="tab"/>
      <w:lvlText w:val="%3."/>
      <w:lvlJc w:val="right"/>
      <w:pPr>
        <w:ind w:left="2160" w:hanging="360"/>
      </w:pPr>
    </w:lvl>
    <w:lvl w:ilvl="3" w:tentative="1">
      <w:start w:val="1"/>
      <w:numFmt w:val="decimal"/>
      <w:isLgl w:val="off"/>
      <w:suff w:val="tab"/>
      <w:lvlText w:val="%4."/>
      <w:lvlJc w:val="left"/>
      <w:pPr>
        <w:ind w:left="2880" w:hanging="360"/>
      </w:pPr>
    </w:lvl>
    <w:lvl w:ilvl="4" w:tentative="1">
      <w:start w:val="1"/>
      <w:numFmt w:val="lowerLetter"/>
      <w:isLgl w:val="off"/>
      <w:suff w:val="tab"/>
      <w:lvlText w:val="%5."/>
      <w:lvlJc w:val="left"/>
      <w:pPr>
        <w:ind w:left="3600" w:hanging="360"/>
      </w:pPr>
    </w:lvl>
    <w:lvl w:ilvl="5" w:tentative="1">
      <w:start w:val="1"/>
      <w:numFmt w:val="lowerRoman"/>
      <w:isLgl w:val="off"/>
      <w:suff w:val="tab"/>
      <w:lvlText w:val="%6."/>
      <w:lvlJc w:val="right"/>
      <w:pPr>
        <w:ind w:left="4320" w:hanging="360"/>
      </w:pPr>
    </w:lvl>
    <w:lvl w:ilvl="6" w:tentative="1">
      <w:start w:val="1"/>
      <w:numFmt w:val="decimal"/>
      <w:isLgl w:val="off"/>
      <w:suff w:val="tab"/>
      <w:lvlText w:val="%7."/>
      <w:lvlJc w:val="left"/>
      <w:pPr>
        <w:ind w:left="5040" w:hanging="360"/>
      </w:pPr>
    </w:lvl>
    <w:lvl w:ilvl="7" w:tentative="1">
      <w:start w:val="1"/>
      <w:numFmt w:val="lowerLetter"/>
      <w:isLgl w:val="off"/>
      <w:suff w:val="tab"/>
      <w:lvlText w:val="%8."/>
      <w:lvlJc w:val="left"/>
      <w:pPr>
        <w:ind w:left="5760" w:hanging="360"/>
      </w:pPr>
    </w:lvl>
    <w:lvl w:ilvl="8" w:tentative="1">
      <w:start w:val="1"/>
      <w:numFmt w:val="lowerRoman"/>
      <w:isLgl w:val="off"/>
      <w:suff w:val="tab"/>
      <w:lvlText w:val="%9."/>
      <w:lvlJc w:val="right"/>
      <w:pPr>
        <w:ind w:left="6480" w:hanging="360"/>
      </w:pPr>
    </w:lvl>
  </w:abstractNum>
  <w:abstractNum w:abstractNumId="1">
    <w:multiLevelType w:val="hybridMultilevel"/>
    <w:lvl w:ilvl="0" w:tentative="0">
      <w:start w:val="1"/>
      <w:numFmt w:val="decimal"/>
      <w:isLgl w:val="off"/>
      <w:suff w:val="tab"/>
      <w:lvlText w:val="%1)"/>
      <w:lvlJc w:val="left"/>
      <w:pPr>
        <w:ind w:left="720" w:hanging="360"/>
      </w:pPr>
    </w:lvl>
    <w:lvl w:ilvl="1" w:tentative="1">
      <w:start w:val="1"/>
      <w:numFmt w:val="lowerLetter"/>
      <w:isLgl w:val="off"/>
      <w:suff w:val="tab"/>
      <w:lvlText w:val="%2."/>
      <w:lvlJc w:val="left"/>
      <w:pPr>
        <w:ind w:left="1440" w:hanging="360"/>
      </w:pPr>
    </w:lvl>
    <w:lvl w:ilvl="2" w:tentative="1">
      <w:start w:val="1"/>
      <w:numFmt w:val="lowerRoman"/>
      <w:isLgl w:val="off"/>
      <w:suff w:val="tab"/>
      <w:lvlText w:val="%3."/>
      <w:lvlJc w:val="right"/>
      <w:pPr>
        <w:ind w:left="2160" w:hanging="360"/>
      </w:pPr>
    </w:lvl>
    <w:lvl w:ilvl="3" w:tentative="1">
      <w:start w:val="1"/>
      <w:numFmt w:val="decimal"/>
      <w:isLgl w:val="off"/>
      <w:suff w:val="tab"/>
      <w:lvlText w:val="%4."/>
      <w:lvlJc w:val="left"/>
      <w:pPr>
        <w:ind w:left="2880" w:hanging="360"/>
      </w:pPr>
    </w:lvl>
    <w:lvl w:ilvl="4" w:tentative="1">
      <w:start w:val="1"/>
      <w:numFmt w:val="lowerLetter"/>
      <w:isLgl w:val="off"/>
      <w:suff w:val="tab"/>
      <w:lvlText w:val="%5."/>
      <w:lvlJc w:val="left"/>
      <w:pPr>
        <w:ind w:left="3600" w:hanging="360"/>
      </w:pPr>
    </w:lvl>
    <w:lvl w:ilvl="5" w:tentative="1">
      <w:start w:val="1"/>
      <w:numFmt w:val="lowerRoman"/>
      <w:isLgl w:val="off"/>
      <w:suff w:val="tab"/>
      <w:lvlText w:val="%6."/>
      <w:lvlJc w:val="right"/>
      <w:pPr>
        <w:ind w:left="4320" w:hanging="360"/>
      </w:pPr>
    </w:lvl>
    <w:lvl w:ilvl="6" w:tentative="1">
      <w:start w:val="1"/>
      <w:numFmt w:val="decimal"/>
      <w:isLgl w:val="off"/>
      <w:suff w:val="tab"/>
      <w:lvlText w:val="%7."/>
      <w:lvlJc w:val="left"/>
      <w:pPr>
        <w:ind w:left="5040" w:hanging="360"/>
      </w:pPr>
    </w:lvl>
    <w:lvl w:ilvl="7" w:tentative="1">
      <w:start w:val="1"/>
      <w:numFmt w:val="lowerLetter"/>
      <w:isLgl w:val="off"/>
      <w:suff w:val="tab"/>
      <w:lvlText w:val="%8."/>
      <w:lvlJc w:val="left"/>
      <w:pPr>
        <w:ind w:left="5760" w:hanging="360"/>
      </w:pPr>
    </w:lvl>
    <w:lvl w:ilvl="8" w:tentative="1">
      <w:start w:val="1"/>
      <w:numFmt w:val="lowerRoman"/>
      <w:isLgl w:val="off"/>
      <w:suff w:val="tab"/>
      <w:lvlText w:val="%9."/>
      <w:lvlJc w:val="right"/>
      <w:pPr>
        <w:ind w:left="6480" w:hanging="360"/>
      </w:pPr>
    </w:lvl>
  </w:abstractNum>
  <w:abstractNum w:abstractNumId="2">
    <w:multiLevelType w:val="hybridMultilevel"/>
    <w:lvl w:ilvl="0" w:tentative="0">
      <w:start w:val="1"/>
      <w:numFmt w:val="decimal"/>
      <w:isLgl w:val="off"/>
      <w:suff w:val="tab"/>
      <w:lvlText w:val="%1)"/>
      <w:lvlJc w:val="left"/>
      <w:pPr>
        <w:ind w:left="1440" w:hanging="360"/>
      </w:pPr>
    </w:lvl>
    <w:lvl w:ilvl="1" w:tentative="1">
      <w:start w:val="1"/>
      <w:numFmt w:val="lowerLetter"/>
      <w:isLgl w:val="off"/>
      <w:suff w:val="tab"/>
      <w:lvlText w:val="%2."/>
      <w:lvlJc w:val="left"/>
      <w:pPr>
        <w:ind w:left="2160" w:hanging="360"/>
      </w:pPr>
    </w:lvl>
    <w:lvl w:ilvl="2" w:tentative="1">
      <w:start w:val="1"/>
      <w:numFmt w:val="lowerRoman"/>
      <w:isLgl w:val="off"/>
      <w:suff w:val="tab"/>
      <w:lvlText w:val="%3."/>
      <w:lvlJc w:val="right"/>
      <w:pPr>
        <w:ind w:left="2880" w:hanging="360"/>
      </w:pPr>
    </w:lvl>
    <w:lvl w:ilvl="3" w:tentative="1">
      <w:start w:val="1"/>
      <w:numFmt w:val="decimal"/>
      <w:isLgl w:val="off"/>
      <w:suff w:val="tab"/>
      <w:lvlText w:val="%4."/>
      <w:lvlJc w:val="left"/>
      <w:pPr>
        <w:ind w:left="3600" w:hanging="360"/>
      </w:pPr>
    </w:lvl>
    <w:lvl w:ilvl="4" w:tentative="1">
      <w:start w:val="1"/>
      <w:numFmt w:val="lowerLetter"/>
      <w:isLgl w:val="off"/>
      <w:suff w:val="tab"/>
      <w:lvlText w:val="%5."/>
      <w:lvlJc w:val="left"/>
      <w:pPr>
        <w:ind w:left="4320" w:hanging="360"/>
      </w:pPr>
    </w:lvl>
    <w:lvl w:ilvl="5" w:tentative="1">
      <w:start w:val="1"/>
      <w:numFmt w:val="lowerRoman"/>
      <w:isLgl w:val="off"/>
      <w:suff w:val="tab"/>
      <w:lvlText w:val="%6."/>
      <w:lvlJc w:val="right"/>
      <w:pPr>
        <w:ind w:left="5040" w:hanging="360"/>
      </w:pPr>
    </w:lvl>
    <w:lvl w:ilvl="6" w:tentative="1">
      <w:start w:val="1"/>
      <w:numFmt w:val="decimal"/>
      <w:isLgl w:val="off"/>
      <w:suff w:val="tab"/>
      <w:lvlText w:val="%7."/>
      <w:lvlJc w:val="left"/>
      <w:pPr>
        <w:ind w:left="5760" w:hanging="360"/>
      </w:pPr>
    </w:lvl>
    <w:lvl w:ilvl="7" w:tentative="1">
      <w:start w:val="1"/>
      <w:numFmt w:val="lowerLetter"/>
      <w:isLgl w:val="off"/>
      <w:suff w:val="tab"/>
      <w:lvlText w:val="%8."/>
      <w:lvlJc w:val="left"/>
      <w:pPr>
        <w:ind w:left="6480" w:hanging="360"/>
      </w:pPr>
    </w:lvl>
    <w:lvl w:ilvl="8" w:tentative="1">
      <w:start w:val="1"/>
      <w:numFmt w:val="lowerRoman"/>
      <w:isLgl w:val="off"/>
      <w:suff w:val="tab"/>
      <w:lvlText w:val="%9."/>
      <w:lvlJc w:val="right"/>
      <w:pPr>
        <w:ind w:left="7200" w:hanging="360"/>
      </w:pPr>
    </w:lvl>
  </w:abstractNum>
  <w:abstractNum w:abstractNumId="3">
    <w:multiLevelType w:val="hybridMultilevel"/>
    <w:lvl w:ilvl="0" w:tentative="0">
      <w:start w:val="1"/>
      <w:numFmt w:val="decimal"/>
      <w:isLgl w:val="off"/>
      <w:suff w:val="tab"/>
      <w:lvlText w:val="%1)"/>
      <w:lvlJc w:val="left"/>
      <w:pPr>
        <w:ind w:left="720" w:hanging="360"/>
      </w:pPr>
    </w:lvl>
    <w:lvl w:ilvl="1" w:tentative="1">
      <w:start w:val="1"/>
      <w:numFmt w:val="lowerLetter"/>
      <w:isLgl w:val="off"/>
      <w:suff w:val="tab"/>
      <w:lvlText w:val="%2."/>
      <w:lvlJc w:val="left"/>
      <w:pPr>
        <w:ind w:left="1440" w:hanging="360"/>
      </w:pPr>
    </w:lvl>
    <w:lvl w:ilvl="2" w:tentative="1">
      <w:start w:val="1"/>
      <w:numFmt w:val="lowerRoman"/>
      <w:isLgl w:val="off"/>
      <w:suff w:val="tab"/>
      <w:lvlText w:val="%3."/>
      <w:lvlJc w:val="right"/>
      <w:pPr>
        <w:ind w:left="2160" w:hanging="360"/>
      </w:pPr>
    </w:lvl>
    <w:lvl w:ilvl="3" w:tentative="1">
      <w:start w:val="1"/>
      <w:numFmt w:val="decimal"/>
      <w:isLgl w:val="off"/>
      <w:suff w:val="tab"/>
      <w:lvlText w:val="%4."/>
      <w:lvlJc w:val="left"/>
      <w:pPr>
        <w:ind w:left="2880" w:hanging="360"/>
      </w:pPr>
    </w:lvl>
    <w:lvl w:ilvl="4" w:tentative="1">
      <w:start w:val="1"/>
      <w:numFmt w:val="lowerLetter"/>
      <w:isLgl w:val="off"/>
      <w:suff w:val="tab"/>
      <w:lvlText w:val="%5."/>
      <w:lvlJc w:val="left"/>
      <w:pPr>
        <w:ind w:left="3600" w:hanging="360"/>
      </w:pPr>
    </w:lvl>
    <w:lvl w:ilvl="5" w:tentative="1">
      <w:start w:val="1"/>
      <w:numFmt w:val="lowerRoman"/>
      <w:isLgl w:val="off"/>
      <w:suff w:val="tab"/>
      <w:lvlText w:val="%6."/>
      <w:lvlJc w:val="right"/>
      <w:pPr>
        <w:ind w:left="4320" w:hanging="360"/>
      </w:pPr>
    </w:lvl>
    <w:lvl w:ilvl="6" w:tentative="1">
      <w:start w:val="1"/>
      <w:numFmt w:val="decimal"/>
      <w:isLgl w:val="off"/>
      <w:suff w:val="tab"/>
      <w:lvlText w:val="%7."/>
      <w:lvlJc w:val="left"/>
      <w:pPr>
        <w:ind w:left="5040" w:hanging="360"/>
      </w:pPr>
    </w:lvl>
    <w:lvl w:ilvl="7" w:tentative="1">
      <w:start w:val="1"/>
      <w:numFmt w:val="lowerLetter"/>
      <w:isLgl w:val="off"/>
      <w:suff w:val="tab"/>
      <w:lvlText w:val="%8."/>
      <w:lvlJc w:val="left"/>
      <w:pPr>
        <w:ind w:left="5760" w:hanging="360"/>
      </w:pPr>
    </w:lvl>
    <w:lvl w:ilvl="8" w:tentative="1">
      <w:start w:val="1"/>
      <w:numFmt w:val="lowerRoman"/>
      <w:isLgl w:val="off"/>
      <w:suff w:val="tab"/>
      <w:lvlText w:val="%9."/>
      <w:lvlJc w:val="right"/>
      <w:pPr>
        <w:ind w:left="6480" w:hanging="360"/>
      </w:pPr>
    </w:lvl>
  </w:abstractNum>
  <w:abstractNum w:abstractNumId="4">
    <w:multiLevelType w:val="hybridMultilevel"/>
    <w:lvl w:ilvl="0" w:tentative="0">
      <w:start w:val="1"/>
      <w:numFmt w:val="bullet"/>
      <w:suff w:val="tab"/>
      <w:lvlText w:val="-"/>
      <w:lvlJc w:val="left"/>
      <w:pPr>
        <w:ind w:left="720" w:hanging="360"/>
      </w:pPr>
      <w:rPr>
        <w:rFonts w:ascii="Calibri" w:hAnsi="Calibri" w:hint="default"/>
      </w:rPr>
    </w:lvl>
    <w:lvl w:ilvl="1" w:tentative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multiLevelType w:val="hybridMultilevel"/>
    <w:lvl w:ilvl="0" w:tentative="0">
      <w:start w:val="1"/>
      <w:numFmt w:val="decimal"/>
      <w:isLgl w:val="off"/>
      <w:suff w:val="tab"/>
      <w:lvlText w:val="%1)"/>
      <w:lvlJc w:val="left"/>
      <w:pPr>
        <w:ind w:left="720" w:hanging="360"/>
      </w:pPr>
    </w:lvl>
    <w:lvl w:ilvl="1" w:tentative="1">
      <w:start w:val="1"/>
      <w:numFmt w:val="lowerLetter"/>
      <w:isLgl w:val="off"/>
      <w:suff w:val="tab"/>
      <w:lvlText w:val="%2."/>
      <w:lvlJc w:val="left"/>
      <w:pPr>
        <w:ind w:left="1440" w:hanging="360"/>
      </w:pPr>
    </w:lvl>
    <w:lvl w:ilvl="2" w:tentative="1">
      <w:start w:val="1"/>
      <w:numFmt w:val="lowerRoman"/>
      <w:isLgl w:val="off"/>
      <w:suff w:val="tab"/>
      <w:lvlText w:val="%3."/>
      <w:lvlJc w:val="right"/>
      <w:pPr>
        <w:ind w:left="2160" w:hanging="360"/>
      </w:pPr>
    </w:lvl>
    <w:lvl w:ilvl="3" w:tentative="1">
      <w:start w:val="1"/>
      <w:numFmt w:val="decimal"/>
      <w:isLgl w:val="off"/>
      <w:suff w:val="tab"/>
      <w:lvlText w:val="%4."/>
      <w:lvlJc w:val="left"/>
      <w:pPr>
        <w:ind w:left="2880" w:hanging="360"/>
      </w:pPr>
    </w:lvl>
    <w:lvl w:ilvl="4" w:tentative="1">
      <w:start w:val="1"/>
      <w:numFmt w:val="lowerLetter"/>
      <w:isLgl w:val="off"/>
      <w:suff w:val="tab"/>
      <w:lvlText w:val="%5."/>
      <w:lvlJc w:val="left"/>
      <w:pPr>
        <w:ind w:left="3600" w:hanging="360"/>
      </w:pPr>
    </w:lvl>
    <w:lvl w:ilvl="5" w:tentative="1">
      <w:start w:val="1"/>
      <w:numFmt w:val="lowerRoman"/>
      <w:isLgl w:val="off"/>
      <w:suff w:val="tab"/>
      <w:lvlText w:val="%6."/>
      <w:lvlJc w:val="right"/>
      <w:pPr>
        <w:ind w:left="4320" w:hanging="360"/>
      </w:pPr>
    </w:lvl>
    <w:lvl w:ilvl="6" w:tentative="1">
      <w:start w:val="1"/>
      <w:numFmt w:val="decimal"/>
      <w:isLgl w:val="off"/>
      <w:suff w:val="tab"/>
      <w:lvlText w:val="%7."/>
      <w:lvlJc w:val="left"/>
      <w:pPr>
        <w:ind w:left="5040" w:hanging="360"/>
      </w:pPr>
    </w:lvl>
    <w:lvl w:ilvl="7" w:tentative="1">
      <w:start w:val="1"/>
      <w:numFmt w:val="lowerLetter"/>
      <w:isLgl w:val="off"/>
      <w:suff w:val="tab"/>
      <w:lvlText w:val="%8."/>
      <w:lvlJc w:val="left"/>
      <w:pPr>
        <w:ind w:left="5760" w:hanging="360"/>
      </w:pPr>
    </w:lvl>
    <w:lvl w:ilvl="8" w:tentative="1">
      <w:start w:val="1"/>
      <w:numFmt w:val="lowerRoman"/>
      <w:isLgl w:val="off"/>
      <w:suff w:val="tab"/>
      <w:lvlText w:val="%9."/>
      <w:lvlJc w:val="right"/>
      <w:pPr>
        <w:ind w:left="6480" w:hanging="360"/>
      </w:pPr>
    </w:lvl>
  </w:abstractNum>
  <w:abstractNum w:abstractNumId="6">
    <w:multiLevelType w:val="hybridMultilevel"/>
    <w:lvl w:ilvl="0" w:tentative="0">
      <w:start w:val="1"/>
      <w:numFmt w:val="decimal"/>
      <w:isLgl w:val="off"/>
      <w:suff w:val="tab"/>
      <w:lvlText w:val="%1)"/>
      <w:lvlJc w:val="left"/>
      <w:pPr>
        <w:ind w:left="720" w:hanging="360"/>
      </w:pPr>
    </w:lvl>
    <w:lvl w:ilvl="1" w:tentative="1">
      <w:start w:val="1"/>
      <w:numFmt w:val="lowerLetter"/>
      <w:isLgl w:val="off"/>
      <w:suff w:val="tab"/>
      <w:lvlText w:val="%2."/>
      <w:lvlJc w:val="left"/>
      <w:pPr>
        <w:ind w:left="1440" w:hanging="360"/>
      </w:pPr>
    </w:lvl>
    <w:lvl w:ilvl="2" w:tentative="1">
      <w:start w:val="1"/>
      <w:numFmt w:val="lowerRoman"/>
      <w:isLgl w:val="off"/>
      <w:suff w:val="tab"/>
      <w:lvlText w:val="%3."/>
      <w:lvlJc w:val="right"/>
      <w:pPr>
        <w:ind w:left="2160" w:hanging="360"/>
      </w:pPr>
    </w:lvl>
    <w:lvl w:ilvl="3" w:tentative="1">
      <w:start w:val="1"/>
      <w:numFmt w:val="decimal"/>
      <w:isLgl w:val="off"/>
      <w:suff w:val="tab"/>
      <w:lvlText w:val="%4."/>
      <w:lvlJc w:val="left"/>
      <w:pPr>
        <w:ind w:left="2880" w:hanging="360"/>
      </w:pPr>
    </w:lvl>
    <w:lvl w:ilvl="4" w:tentative="1">
      <w:start w:val="1"/>
      <w:numFmt w:val="lowerLetter"/>
      <w:isLgl w:val="off"/>
      <w:suff w:val="tab"/>
      <w:lvlText w:val="%5."/>
      <w:lvlJc w:val="left"/>
      <w:pPr>
        <w:ind w:left="3600" w:hanging="360"/>
      </w:pPr>
    </w:lvl>
    <w:lvl w:ilvl="5" w:tentative="1">
      <w:start w:val="1"/>
      <w:numFmt w:val="lowerRoman"/>
      <w:isLgl w:val="off"/>
      <w:suff w:val="tab"/>
      <w:lvlText w:val="%6."/>
      <w:lvlJc w:val="right"/>
      <w:pPr>
        <w:ind w:left="4320" w:hanging="360"/>
      </w:pPr>
    </w:lvl>
    <w:lvl w:ilvl="6" w:tentative="1">
      <w:start w:val="1"/>
      <w:numFmt w:val="decimal"/>
      <w:isLgl w:val="off"/>
      <w:suff w:val="tab"/>
      <w:lvlText w:val="%7."/>
      <w:lvlJc w:val="left"/>
      <w:pPr>
        <w:ind w:left="5040" w:hanging="360"/>
      </w:pPr>
    </w:lvl>
    <w:lvl w:ilvl="7" w:tentative="1">
      <w:start w:val="1"/>
      <w:numFmt w:val="lowerLetter"/>
      <w:isLgl w:val="off"/>
      <w:suff w:val="tab"/>
      <w:lvlText w:val="%8."/>
      <w:lvlJc w:val="left"/>
      <w:pPr>
        <w:ind w:left="5760" w:hanging="360"/>
      </w:pPr>
    </w:lvl>
    <w:lvl w:ilvl="8" w:tentative="1">
      <w:start w:val="1"/>
      <w:numFmt w:val="lowerRoman"/>
      <w:isLgl w:val="off"/>
      <w:suff w:val="tab"/>
      <w:lvlText w:val="%9."/>
      <w:lvlJc w:val="right"/>
      <w:pPr>
        <w:ind w:left="6480" w:hanging="360"/>
      </w:pPr>
    </w:lvl>
  </w:abstractNum>
  <w:abstractNum w:abstractNumId="7">
    <w:multiLevelType w:val="hybridMultilevel"/>
    <w:lvl w:ilvl="0" w:tentative="0">
      <w:start w:val="1"/>
      <w:numFmt w:val="decimal"/>
      <w:isLgl w:val="off"/>
      <w:suff w:val="tab"/>
      <w:lvlText w:val="%1)"/>
      <w:lvlJc w:val="left"/>
      <w:pPr>
        <w:ind w:left="720" w:hanging="360"/>
      </w:pPr>
    </w:lvl>
    <w:lvl w:ilvl="1" w:tentative="1">
      <w:start w:val="1"/>
      <w:numFmt w:val="lowerLetter"/>
      <w:isLgl w:val="off"/>
      <w:suff w:val="tab"/>
      <w:lvlText w:val="%2."/>
      <w:lvlJc w:val="left"/>
      <w:pPr>
        <w:ind w:left="1440" w:hanging="360"/>
      </w:pPr>
    </w:lvl>
    <w:lvl w:ilvl="2" w:tentative="1">
      <w:start w:val="1"/>
      <w:numFmt w:val="lowerRoman"/>
      <w:isLgl w:val="off"/>
      <w:suff w:val="tab"/>
      <w:lvlText w:val="%3."/>
      <w:lvlJc w:val="right"/>
      <w:pPr>
        <w:ind w:left="2160" w:hanging="360"/>
      </w:pPr>
    </w:lvl>
    <w:lvl w:ilvl="3" w:tentative="1">
      <w:start w:val="1"/>
      <w:numFmt w:val="decimal"/>
      <w:isLgl w:val="off"/>
      <w:suff w:val="tab"/>
      <w:lvlText w:val="%4."/>
      <w:lvlJc w:val="left"/>
      <w:pPr>
        <w:ind w:left="2880" w:hanging="360"/>
      </w:pPr>
    </w:lvl>
    <w:lvl w:ilvl="4" w:tentative="1">
      <w:start w:val="1"/>
      <w:numFmt w:val="lowerLetter"/>
      <w:isLgl w:val="off"/>
      <w:suff w:val="tab"/>
      <w:lvlText w:val="%5."/>
      <w:lvlJc w:val="left"/>
      <w:pPr>
        <w:ind w:left="3600" w:hanging="360"/>
      </w:pPr>
    </w:lvl>
    <w:lvl w:ilvl="5" w:tentative="1">
      <w:start w:val="1"/>
      <w:numFmt w:val="lowerRoman"/>
      <w:isLgl w:val="off"/>
      <w:suff w:val="tab"/>
      <w:lvlText w:val="%6."/>
      <w:lvlJc w:val="right"/>
      <w:pPr>
        <w:ind w:left="4320" w:hanging="360"/>
      </w:pPr>
    </w:lvl>
    <w:lvl w:ilvl="6" w:tentative="1">
      <w:start w:val="1"/>
      <w:numFmt w:val="decimal"/>
      <w:isLgl w:val="off"/>
      <w:suff w:val="tab"/>
      <w:lvlText w:val="%7."/>
      <w:lvlJc w:val="left"/>
      <w:pPr>
        <w:ind w:left="5040" w:hanging="360"/>
      </w:pPr>
    </w:lvl>
    <w:lvl w:ilvl="7" w:tentative="1">
      <w:start w:val="1"/>
      <w:numFmt w:val="lowerLetter"/>
      <w:isLgl w:val="off"/>
      <w:suff w:val="tab"/>
      <w:lvlText w:val="%8."/>
      <w:lvlJc w:val="left"/>
      <w:pPr>
        <w:ind w:left="5760" w:hanging="360"/>
      </w:pPr>
    </w:lvl>
    <w:lvl w:ilvl="8" w:tentative="1">
      <w:start w:val="1"/>
      <w:numFmt w:val="lowerRoman"/>
      <w:isLgl w:val="off"/>
      <w:suff w:val="tab"/>
      <w:lvlText w:val="%9."/>
      <w:lvlJc w:val="right"/>
      <w:pPr>
        <w:ind w:left="6480" w:hanging="360"/>
      </w:pPr>
    </w:lvl>
  </w:abstractNum>
  <w:abstractNum w:abstractNumId="8">
    <w:multiLevelType w:val="hybridMultilevel"/>
    <w:lvl w:ilvl="0" w:tentative="0">
      <w:start w:val="1"/>
      <w:numFmt w:val="decimal"/>
      <w:isLgl w:val="off"/>
      <w:suff w:val="tab"/>
      <w:lvlText w:val="%1)"/>
      <w:lvlJc w:val="left"/>
      <w:pPr>
        <w:ind w:left="720" w:hanging="360"/>
      </w:pPr>
    </w:lvl>
    <w:lvl w:ilvl="1" w:tentative="1">
      <w:start w:val="1"/>
      <w:numFmt w:val="lowerLetter"/>
      <w:isLgl w:val="off"/>
      <w:suff w:val="tab"/>
      <w:lvlText w:val="%2."/>
      <w:lvlJc w:val="left"/>
      <w:pPr>
        <w:ind w:left="1440" w:hanging="360"/>
      </w:pPr>
    </w:lvl>
    <w:lvl w:ilvl="2" w:tentative="1">
      <w:start w:val="1"/>
      <w:numFmt w:val="lowerRoman"/>
      <w:isLgl w:val="off"/>
      <w:suff w:val="tab"/>
      <w:lvlText w:val="%3."/>
      <w:lvlJc w:val="right"/>
      <w:pPr>
        <w:ind w:left="2160" w:hanging="360"/>
      </w:pPr>
    </w:lvl>
    <w:lvl w:ilvl="3" w:tentative="1">
      <w:start w:val="1"/>
      <w:numFmt w:val="decimal"/>
      <w:isLgl w:val="off"/>
      <w:suff w:val="tab"/>
      <w:lvlText w:val="%4."/>
      <w:lvlJc w:val="left"/>
      <w:pPr>
        <w:ind w:left="2880" w:hanging="360"/>
      </w:pPr>
    </w:lvl>
    <w:lvl w:ilvl="4" w:tentative="1">
      <w:start w:val="1"/>
      <w:numFmt w:val="lowerLetter"/>
      <w:isLgl w:val="off"/>
      <w:suff w:val="tab"/>
      <w:lvlText w:val="%5."/>
      <w:lvlJc w:val="left"/>
      <w:pPr>
        <w:ind w:left="3600" w:hanging="360"/>
      </w:pPr>
    </w:lvl>
    <w:lvl w:ilvl="5" w:tentative="1">
      <w:start w:val="1"/>
      <w:numFmt w:val="lowerRoman"/>
      <w:isLgl w:val="off"/>
      <w:suff w:val="tab"/>
      <w:lvlText w:val="%6."/>
      <w:lvlJc w:val="right"/>
      <w:pPr>
        <w:ind w:left="4320" w:hanging="360"/>
      </w:pPr>
    </w:lvl>
    <w:lvl w:ilvl="6" w:tentative="1">
      <w:start w:val="1"/>
      <w:numFmt w:val="decimal"/>
      <w:isLgl w:val="off"/>
      <w:suff w:val="tab"/>
      <w:lvlText w:val="%7."/>
      <w:lvlJc w:val="left"/>
      <w:pPr>
        <w:ind w:left="5040" w:hanging="360"/>
      </w:pPr>
    </w:lvl>
    <w:lvl w:ilvl="7" w:tentative="1">
      <w:start w:val="1"/>
      <w:numFmt w:val="lowerLetter"/>
      <w:isLgl w:val="off"/>
      <w:suff w:val="tab"/>
      <w:lvlText w:val="%8."/>
      <w:lvlJc w:val="left"/>
      <w:pPr>
        <w:ind w:left="5760" w:hanging="360"/>
      </w:pPr>
    </w:lvl>
    <w:lvl w:ilvl="8" w:tentative="1">
      <w:start w:val="1"/>
      <w:numFmt w:val="lowerRoman"/>
      <w:isLgl w:val="off"/>
      <w:suff w:val="tab"/>
      <w:lvlText w:val="%9."/>
      <w:lvlJc w:val="right"/>
      <w:pPr>
        <w:ind w:left="6480" w:hanging="360"/>
      </w:pPr>
    </w:lvl>
  </w:abstractNum>
  <w:abstractNum w:abstractNumId="9">
    <w:multiLevelType w:val="hybridMultilevel"/>
    <w:lvl w:ilvl="0" w:tentative="0">
      <w:start w:val="1"/>
      <w:numFmt w:val="upperLetter"/>
      <w:suff w:val="tab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suff w:val="tab"/>
      <w:lvlText w:val="%2."/>
      <w:lvlJc w:val="left"/>
      <w:pPr>
        <w:ind w:left="720" w:hanging="360"/>
      </w:pPr>
      <w:rPr>
        <w:rFonts w:hint="default"/>
      </w:rPr>
    </w:lvl>
    <w:lvl w:ilvl="2" w:tentative="1">
      <w:start w:val="1"/>
      <w:numFmt w:val="lowerRoman"/>
      <w:suff w:val="tab"/>
      <w:lvlText w:val="%3."/>
      <w:lvlJc w:val="right"/>
      <w:pPr>
        <w:ind w:left="1440" w:hanging="360"/>
      </w:pPr>
      <w:rPr>
        <w:rFonts w:hint="default"/>
      </w:rPr>
    </w:lvl>
    <w:lvl w:ilvl="3" w:tentative="1">
      <w:start w:val="1"/>
      <w:numFmt w:val="decimal"/>
      <w:suff w:val="tab"/>
      <w:lvlText w:val="%4."/>
      <w:lvlJc w:val="left"/>
      <w:pPr>
        <w:ind w:left="2160" w:hanging="360"/>
      </w:pPr>
      <w:rPr>
        <w:rFonts w:hint="default"/>
      </w:rPr>
    </w:lvl>
    <w:lvl w:ilvl="4" w:tentative="1">
      <w:start w:val="1"/>
      <w:numFmt w:val="lowerLetter"/>
      <w:suff w:val="tab"/>
      <w:lvlText w:val="%5."/>
      <w:lvlJc w:val="left"/>
      <w:pPr>
        <w:ind w:left="2880" w:hanging="360"/>
      </w:pPr>
      <w:rPr>
        <w:rFonts w:hint="default"/>
      </w:rPr>
    </w:lvl>
    <w:lvl w:ilvl="5" w:tentative="1">
      <w:start w:val="1"/>
      <w:numFmt w:val="lowerRoman"/>
      <w:suff w:val="tab"/>
      <w:lvlText w:val="%6."/>
      <w:lvlJc w:val="right"/>
      <w:pPr>
        <w:ind w:left="3600" w:hanging="360"/>
      </w:pPr>
      <w:rPr>
        <w:rFonts w:hint="default"/>
      </w:rPr>
    </w:lvl>
    <w:lvl w:ilvl="6" w:tentative="1">
      <w:start w:val="1"/>
      <w:numFmt w:val="decimal"/>
      <w:suff w:val="tab"/>
      <w:lvlText w:val="%7."/>
      <w:lvlJc w:val="left"/>
      <w:pPr>
        <w:ind w:left="4320" w:hanging="360"/>
      </w:pPr>
      <w:rPr>
        <w:rFonts w:hint="default"/>
      </w:rPr>
    </w:lvl>
    <w:lvl w:ilvl="7" w:tentative="1">
      <w:start w:val="1"/>
      <w:numFmt w:val="lowerLetter"/>
      <w:suff w:val="tab"/>
      <w:lvlText w:val="%8."/>
      <w:lvlJc w:val="left"/>
      <w:pPr>
        <w:ind w:left="5040" w:hanging="360"/>
      </w:pPr>
      <w:rPr>
        <w:rFonts w:hint="default"/>
      </w:rPr>
    </w:lvl>
    <w:lvl w:ilvl="8" w:tentative="1">
      <w:start w:val="1"/>
      <w:numFmt w:val="lowerRoman"/>
      <w:suff w:val="tab"/>
      <w:lvlText w:val="%9."/>
      <w:lvlJc w:val="right"/>
      <w:pPr>
        <w:ind w:left="5760" w:hanging="360"/>
      </w:pPr>
      <w:rPr>
        <w:rFonts w:hint="default"/>
      </w:rPr>
    </w:lvl>
  </w:abstractNum>
  <w:abstractNum w:abstractNumId="10">
    <w:multiLevelType w:val="hybridMultilevel"/>
    <w:lvl w:ilvl="0" w:tentative="0">
      <w:start w:val="1"/>
      <w:numFmt w:val="upperLetter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36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36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ompat>
    <w:compatSetting w:name="compatibilityMode" w:uri="http://schemas.microsoft.com/office/word" w:val="14"/>
  </w:compat>
  <w:themeFontLang w:val="ru-RU" w:eastAsia="zh-CN" w:bidi="ar-SA"/>
  <w:clrSchemeMapping w:accent1="accent1" w:accent2="accent2" w:accent3="accent3" w:accent4="accent4" w:accent5="accent5" w:accent6="accent6" w:bg1="light1" w:bg2="light2" w:followedHyperlink="followedHyperlink" w:hyperlink="hyperlink" w:text1="dark1" w:text2="dark2"/>
  <w:footnotePr/>
  <w:endnotePr/>
  <w:trackRevisions w:val="off"/>
</w:settings>
</file>

<file path=word/styles.xml><?xml version="1.0" encoding="utf-8"?>
<w:styles xmlns:r="http://schemas.openxmlformats.org/officeDocument/2006/relationships" xmlns:w14="http://schemas.microsoft.com/office/word/2010/wordml" xmlns:w="http://schemas.openxmlformats.org/wordprocessingml/2006/main">
  <w:docDefaults>
    <w:rPrDefault>
      <w:rPr>
        <w:rFonts w:asciiTheme="minorHAnsi" w:cstheme="minorBidi" w:eastAsiaTheme="minorEastAsia" w:hAnsiTheme="minorHAnsi"/>
        <w:sz w:val="22"/>
        <w:szCs w:val="22"/>
      </w:rPr>
    </w:rPrDefault>
    <w:pPrDefault>
      <w:pPr>
        <w:spacing w:after="200" w:line="276" w:lineRule="auto"/>
      </w:pPr>
    </w:pPrDefault>
  </w:docDefaults>
  <w:style w:type="paragraph" w:default="1" w:styleId="Normal">
    <w:name w:val="Normal"/>
    <w:uiPriority w:val="0"/>
    <w:qFormat w:val="on"/>
  </w:style>
  <w:style w:type="paragraph" w:styleId="Heading1">
    <w:name w:val="Heading 1"/>
    <w:basedOn w:val="Normal"/>
    <w:next w:val="Normal"/>
    <w:link w:val="Heading1Char"/>
    <w:uiPriority w:val="9"/>
    <w:qFormat w:val="on"/>
    <w:pPr>
      <w:keepNext w:val="on"/>
      <w:keepLines w:val="on"/>
      <w:spacing w:before="480" w:after="0"/>
    </w:pPr>
    <w:rPr>
      <w:rFonts w:asciiTheme="majorHAnsi" w:cstheme="majorBidi" w:eastAsiaTheme="majorEastAsia" w:hAnsiTheme="majorHAnsi"/>
      <w:b/>
      <w:bCs/>
      <w:color w:val="2f539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i/>
      <w:iCs/>
      <w:color w:val="4472c4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1f3763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 w:val="on"/>
    <w:unhideWhenUsed w:val="on"/>
  </w:style>
  <w:style w:type="table" w:default="1" w:styleId="NormalTable">
    <w:name w:val="Normal Table"/>
    <w:uiPriority w:val="99"/>
    <w:semiHidden w:val="on"/>
    <w:unhideWhenUsed w:val="on"/>
    <w:qFormat w:val="on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 w:val="on"/>
    <w:unhideWhenUsed w:val="on"/>
  </w:style>
  <w:style w:type="paragraph" w:styleId="NoSpacing">
    <w:name w:val="No Spacing"/>
    <w:uiPriority w:val="1"/>
    <w:qFormat w:val="on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cstheme="majorBidi" w:eastAsiaTheme="majorEastAsia" w:hAnsiTheme="majorHAnsi"/>
      <w:b/>
      <w:bCs/>
      <w:color w:val="2f539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cstheme="majorBidi" w:eastAsiaTheme="majorEastAsia" w:hAnsiTheme="majorHAns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cstheme="majorBidi" w:eastAsiaTheme="majorEastAsia" w:hAnsiTheme="majorHAnsi"/>
      <w:b/>
      <w:bCs/>
      <w:color w:val="4472c4" w:themeColor="accent1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cstheme="majorBidi" w:eastAsiaTheme="majorEastAsia" w:hAnsiTheme="majorHAnsi"/>
      <w:b/>
      <w:bCs/>
      <w:i/>
      <w:iCs/>
      <w:color w:val="4472c4" w:themeColor="accent1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cstheme="majorBidi" w:eastAsiaTheme="majorEastAsia" w:hAnsiTheme="majorHAnsi"/>
      <w:color w:val="1f3763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cstheme="majorBidi" w:eastAsiaTheme="majorEastAsia" w:hAnsiTheme="majorHAnsi"/>
      <w:i/>
      <w:iCs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 w:val="on"/>
    <w:pPr>
      <w:pBdr>
        <w:bottom w:val="single" w:color="4472c4" w:themeColor="accent1" w:sz="8" w:space="4"/>
      </w:pBdr>
      <w:spacing w:after="300" w:line="240" w:lineRule="auto"/>
      <w:contextualSpacing w:val="on"/>
    </w:pPr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 w:val="on"/>
    <w:pPr/>
    <w:rPr>
      <w:rFonts w:asciiTheme="majorHAnsi" w:cstheme="majorBidi" w:eastAsiaTheme="majorEastAsia" w:hAnsiTheme="majorHAnsi"/>
      <w:i/>
      <w:iCs/>
      <w:color w:val="4472c4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cstheme="majorBidi" w:eastAsiaTheme="majorEastAsia" w:hAnsiTheme="majorHAnsi"/>
      <w:i/>
      <w:iCs/>
      <w:color w:val="4472c4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 w:val="on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 w:val="on"/>
    <w:rPr>
      <w:i/>
      <w:iCs/>
    </w:rPr>
  </w:style>
  <w:style w:type="character" w:styleId="IntenseEmphasis">
    <w:name w:val="Intense Emphasis"/>
    <w:basedOn w:val="DefaultParagraphFont"/>
    <w:uiPriority w:val="21"/>
    <w:qFormat w:val="on"/>
    <w:rPr>
      <w:b/>
      <w:bCs/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 w:val="on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 w:val="on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 w:val="on"/>
    <w:pPr>
      <w:pBdr>
        <w:bottom w:val="single" w:color="4472c4" w:themeColor="accent1" w:sz="4" w:space="4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 w:val="on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on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on"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qFormat w:val="on"/>
    <w:pPr>
      <w:ind w:left="720"/>
      <w:contextualSpacing w:val="on"/>
    </w:pPr>
  </w:style>
  <w:style w:type="paragraph" w:styleId="Footnotetext">
    <w:name w:val="Footnote text"/>
    <w:basedOn w:val="Normal"/>
    <w:link w:val="FootnoteTextChar"/>
    <w:uiPriority w:val="99"/>
    <w:semiHidden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 w:val="on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 w:val="on"/>
    <w:unhideWhenUsed w:val="on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 w:val="on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 w:val="on"/>
    <w:unhideWhenUsed w:val="on"/>
    <w:rPr>
      <w:vertAlign w:val="superscript"/>
    </w:rPr>
  </w:style>
  <w:style w:type="character" w:styleId="Hyperlink">
    <w:name w:val="Hyperlink"/>
    <w:basedOn w:val="DefaultParagraphFont"/>
    <w:uiPriority w:val="99"/>
    <w:unhideWhenUsed w:val="on"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semiHidden w:val="on"/>
    <w:unhideWhenUsed w:val="on"/>
    <w:pPr>
      <w:spacing w:after="0" w:line="240" w:lineRule="auto"/>
    </w:pPr>
    <w:rPr>
      <w:rFonts w:ascii="Courier New" w:cs="Courier New" w:hAnsi="Courier New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cs="Courier New" w:hAnsi="Courier New"/>
      <w:sz w:val="21"/>
      <w:szCs w:val="21"/>
    </w:rPr>
  </w:style>
  <w:style w:type="paragraph" w:styleId="Header">
    <w:name w:val="Header"/>
    <w:basedOn w:val="Normal"/>
    <w:link w:val="HeaderChar"/>
    <w:uiPriority w:val="99"/>
    <w:unhideWhenUsed w:val="on"/>
    <w:pPr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on"/>
    <w:pPr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Caption">
    <w:name w:val="Caption"/>
    <w:basedOn w:val="Normal"/>
    <w:next w:val="Normal"/>
    <w:uiPriority w:val="35"/>
    <w:unhideWhenUsed w:val="on"/>
    <w:qFormat w:val="on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NormalTable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ormal(Web)">
    <w:name w:val="Normal (Web)"/>
    <w:basedOn w:val="Normal"/>
    <w:uiPriority w:val="99"/>
    <w:semiHidden w:val="on"/>
    <w:unhideWhenUsed w:val="on"/>
    <w:pPr>
      <w:spacing w:before="100" w:after="100" w:line="240" w:lineRule="auto"/>
    </w:pPr>
    <w:rPr>
      <w:rFonts w:ascii="Times New Roman" w:cs="Times New Roman" w:eastAsia="Times New Roman" w:hAnsi="Times New Roman"/>
      <w:sz w:val="24"/>
      <w:szCs w:val="24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numbering" Target="numbering.xml"/><Relationship Id="rId6" Type="http://schemas.openxmlformats.org/officeDocument/2006/relationships/image" Target="media/image1.png"/><Relationship Id="rId7" Type="http://schemas.openxmlformats.org/officeDocument/2006/relationships/image" Target="media/image2.jpeg"/><Relationship Id="rId8" Type="http://schemas.openxmlformats.org/officeDocument/2006/relationships/image" Target="media/image2.png"/><Relationship Id="rId9" Type="http://schemas.openxmlformats.org/officeDocument/2006/relationships/image" Target="media/image3.jpeg"/><Relationship Id="rId10" Type="http://schemas.openxmlformats.org/officeDocument/2006/relationships/image" Target="media/image1.jpeg"/></Relationships>
</file>

<file path=word/_rels/numbering.xml.rels><?xml version="1.0" encoding="UTF-8" standalone="yes"?>
<Relationships xmlns="http://schemas.openxmlformats.org/package/2006/relationships"></Relationships>
</file>

<file path=word/theme/theme1.xml><?xml version="1.0" encoding="utf-8"?>
<a:theme xmlns:a="http://schemas.openxmlformats.org/drawingml/2006/main" name="По умолчанию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Calibri" panose="020F0502020204030204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Microsoft Office Word</Application>
  <AppVersion>14.000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Author</cp:lastModifiedBy>
</cp:coreProperties>
</file>